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4DA" w:rsidRPr="008B7CA5" w:rsidRDefault="008B7CA5" w:rsidP="008B7C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CA5">
        <w:rPr>
          <w:rFonts w:ascii="Times New Roman" w:hAnsi="Times New Roman" w:cs="Times New Roman"/>
          <w:b/>
          <w:sz w:val="28"/>
          <w:szCs w:val="28"/>
        </w:rPr>
        <w:t>Информация о расходах Тоншаевского муниципального округа в рамка реализации муниципальных программ</w:t>
      </w:r>
    </w:p>
    <w:p w:rsidR="008B7CA5" w:rsidRDefault="00373DB1" w:rsidP="005D3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Март</w:t>
      </w:r>
      <w:r w:rsidR="008B7CA5" w:rsidRPr="008B7CA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00D6C">
        <w:rPr>
          <w:rFonts w:ascii="Times New Roman" w:hAnsi="Times New Roman" w:cs="Times New Roman"/>
          <w:b/>
          <w:sz w:val="28"/>
          <w:szCs w:val="28"/>
        </w:rPr>
        <w:t>6</w:t>
      </w:r>
      <w:r w:rsidR="008B7CA5" w:rsidRPr="008B7CA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B7CA5" w:rsidRPr="005D3C9B" w:rsidRDefault="008B7CA5" w:rsidP="008B7CA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tbl>
      <w:tblPr>
        <w:tblW w:w="11032" w:type="dxa"/>
        <w:jc w:val="center"/>
        <w:tblLook w:val="04A0" w:firstRow="1" w:lastRow="0" w:firstColumn="1" w:lastColumn="0" w:noHBand="0" w:noVBand="1"/>
      </w:tblPr>
      <w:tblGrid>
        <w:gridCol w:w="1367"/>
        <w:gridCol w:w="4440"/>
        <w:gridCol w:w="1843"/>
        <w:gridCol w:w="1984"/>
        <w:gridCol w:w="1398"/>
      </w:tblGrid>
      <w:tr w:rsidR="002E1C21" w:rsidRPr="008B7CA5" w:rsidTr="00003704">
        <w:trPr>
          <w:trHeight w:val="973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8B7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Наименование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План на 202</w:t>
            </w:r>
            <w:r w:rsidR="00B00D6C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6</w:t>
            </w:r>
            <w:r w:rsidR="00096560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год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1C21" w:rsidRPr="008B7CA5" w:rsidRDefault="002E1C21" w:rsidP="00373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Кассовый расход на 01.0</w:t>
            </w:r>
            <w:r w:rsidR="00373DB1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.202</w:t>
            </w:r>
            <w:r w:rsidR="00B00D6C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8B7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% исполнения</w:t>
            </w:r>
          </w:p>
        </w:tc>
      </w:tr>
      <w:tr w:rsidR="00B2745A" w:rsidRPr="008B7CA5" w:rsidTr="00B00D6C">
        <w:trPr>
          <w:trHeight w:val="487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8B7CA5" w:rsidRDefault="00B2745A" w:rsidP="00B2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 xml:space="preserve"> расход по муниципальным программам </w:t>
            </w:r>
            <w:r w:rsidRPr="008B7CA5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003704" w:rsidRDefault="00181464" w:rsidP="001814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872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456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138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704" w:rsidRPr="00003704" w:rsidRDefault="004B43E0" w:rsidP="001814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8146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81464">
              <w:rPr>
                <w:rFonts w:ascii="Times New Roman" w:hAnsi="Times New Roman" w:cs="Times New Roman"/>
                <w:bCs/>
                <w:sz w:val="24"/>
                <w:szCs w:val="24"/>
              </w:rPr>
              <w:t>044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81464">
              <w:rPr>
                <w:rFonts w:ascii="Times New Roman" w:hAnsi="Times New Roman" w:cs="Times New Roman"/>
                <w:bCs/>
                <w:sz w:val="24"/>
                <w:szCs w:val="24"/>
              </w:rPr>
              <w:t>296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18146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003704" w:rsidRDefault="004B43E0" w:rsidP="00181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образования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B43E0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культуры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130 835 849,37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B43E0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«Развитие агропромышленного комплекса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618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2,51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1 313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B00D6C" w:rsidRPr="008B7CA5" w:rsidTr="00B00D6C">
        <w:trPr>
          <w:trHeight w:val="18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04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униципальная программа «Защита населения и территорий от чрезвычайных ситуаций, обеспечение пожарной безопасности и безопасности людей на водных объектах Тоншаевского муниципального округа Нижегородской области»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959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B43E0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05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"Управление муниципальным имуществом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8 748 900,00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1 530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"Управление муниципальными финансами Тоншаевского муниципального округа"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14 937 500,00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07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«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Содействие занятости несовершеннолетних граждан и незанятого населения Тоншаевского муниципального округа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537 000,00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33 595,3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08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предпринимательства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8 338 800,00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09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"Обеспечение граждан Тоншаевского муниципального округа Нижегородской области дост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упным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и комфортным жильем"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551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«Формирование современной городской среды на территории Тоншаевского муниципального округа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67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униципальная программа "Развитие физической культуры, спорта и молодежной политики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в Тоншаевском муниципальном округе 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2 36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900,00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lastRenderedPageBreak/>
              <w:t>12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"Профилактика насилия и жестокого обращения с детьми, безнадзорности и правонарушений несовершеннолетних в Тоншаевском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муниципальном 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округе"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"Профилактика преступлений и иных правонарушений в Тоншаевском муниципальном округе"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1063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14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"Повышение безопасности дорожного движения в Тоншаевском муниципальном округе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23751F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692 245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487 500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B00D6C" w:rsidRPr="008B7CA5" w:rsidTr="00B00D6C">
        <w:trPr>
          <w:trHeight w:val="781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15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21 250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181464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«Профилактика терроризма и экстремизма на территории Тоншаевского муниципального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67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17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"Информационная среда Тоншаевского муниципального округа"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5 761 900,00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18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"Устройство контейнерных площадок на территории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438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18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1019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19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"Использование и охрана земель сельскохозяйственного назначения на территории Тон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шаевского муниципального округа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538 000,00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5918EA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"Комплексное развитие систем коммунальной инфраструктуры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1 708 100,00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103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"Социальная поддержка граждан Тоншаевского муниципального округа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64 300,00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1 126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</w:t>
            </w:r>
            <w:r w:rsidRPr="0052101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крепления здоровья населения Тоншаевского муниципального округа Нижегородской области в рамках реализации федерального проекта «Укрепление общественного здоровья» национального проекта «Демография»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5918EA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31 00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5918EA" w:rsidP="0059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C4024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"Энергосбережение и повышение энергетической эффективности на территории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3 403 921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B00D6C" w:rsidRPr="008B7CA5" w:rsidTr="00B00D6C">
        <w:trPr>
          <w:trHeight w:val="25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2E1C21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24</w:t>
            </w:r>
            <w:r w:rsidRPr="00C47E26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5D3C9B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C4024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«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Предоставление</w:t>
            </w:r>
            <w:r w:rsidR="005D3C9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гражданам,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утратившим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жилые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помещения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результате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пожара,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жилых</w:t>
            </w:r>
            <w:r w:rsidR="005D3C9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помещений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договорам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социального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найма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9 210 848,00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C47E26" w:rsidRPr="008B7CA5" w:rsidTr="00003704">
        <w:trPr>
          <w:trHeight w:val="25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8B7CA5" w:rsidRDefault="00C47E26" w:rsidP="00C47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2E1C21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66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8B7CA5" w:rsidRDefault="00C47E26" w:rsidP="00C47E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003704" w:rsidRDefault="00C47E26" w:rsidP="00181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3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B00D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1814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003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814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505</w:t>
            </w:r>
            <w:r w:rsidRPr="00003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814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222</w:t>
            </w:r>
            <w:r w:rsidRPr="00003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AA09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B00D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E26" w:rsidRPr="00003704" w:rsidRDefault="00181464" w:rsidP="00181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34 946</w:t>
            </w:r>
            <w:r w:rsidR="00C47E26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</w:t>
            </w:r>
            <w:r w:rsidR="00C47E26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4DE" w:rsidRPr="00003704" w:rsidRDefault="00AA09E2" w:rsidP="00181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814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106FA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814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  <w:bookmarkStart w:id="0" w:name="_GoBack"/>
            <w:bookmarkEnd w:id="0"/>
          </w:p>
        </w:tc>
      </w:tr>
    </w:tbl>
    <w:p w:rsidR="008B7CA5" w:rsidRPr="008B7CA5" w:rsidRDefault="008B7CA5" w:rsidP="005D3C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8B7CA5" w:rsidRPr="008B7CA5" w:rsidSect="002E1C2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DBD" w:rsidRDefault="00CA6DBD" w:rsidP="008B7CA5">
      <w:pPr>
        <w:spacing w:after="0" w:line="240" w:lineRule="auto"/>
      </w:pPr>
      <w:r>
        <w:separator/>
      </w:r>
    </w:p>
  </w:endnote>
  <w:endnote w:type="continuationSeparator" w:id="0">
    <w:p w:rsidR="00CA6DBD" w:rsidRDefault="00CA6DBD" w:rsidP="008B7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DBD" w:rsidRDefault="00CA6DBD" w:rsidP="008B7CA5">
      <w:pPr>
        <w:spacing w:after="0" w:line="240" w:lineRule="auto"/>
      </w:pPr>
      <w:r>
        <w:separator/>
      </w:r>
    </w:p>
  </w:footnote>
  <w:footnote w:type="continuationSeparator" w:id="0">
    <w:p w:rsidR="00CA6DBD" w:rsidRDefault="00CA6DBD" w:rsidP="008B7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CA5"/>
    <w:rsid w:val="00003704"/>
    <w:rsid w:val="0006713F"/>
    <w:rsid w:val="00094724"/>
    <w:rsid w:val="00096560"/>
    <w:rsid w:val="0009763F"/>
    <w:rsid w:val="001106FA"/>
    <w:rsid w:val="00181464"/>
    <w:rsid w:val="00186C51"/>
    <w:rsid w:val="001D1865"/>
    <w:rsid w:val="001F7B19"/>
    <w:rsid w:val="00225705"/>
    <w:rsid w:val="00233D12"/>
    <w:rsid w:val="0023751F"/>
    <w:rsid w:val="002E1C21"/>
    <w:rsid w:val="003562E7"/>
    <w:rsid w:val="00373DB1"/>
    <w:rsid w:val="003C4024"/>
    <w:rsid w:val="00404FD7"/>
    <w:rsid w:val="004774DE"/>
    <w:rsid w:val="004838C3"/>
    <w:rsid w:val="004B43E0"/>
    <w:rsid w:val="004C187A"/>
    <w:rsid w:val="0052101B"/>
    <w:rsid w:val="005918EA"/>
    <w:rsid w:val="005D38E5"/>
    <w:rsid w:val="005D3C9B"/>
    <w:rsid w:val="005F3D12"/>
    <w:rsid w:val="005F51E6"/>
    <w:rsid w:val="0062599F"/>
    <w:rsid w:val="006564DA"/>
    <w:rsid w:val="007003EC"/>
    <w:rsid w:val="007145BE"/>
    <w:rsid w:val="00790AC0"/>
    <w:rsid w:val="00831F0B"/>
    <w:rsid w:val="008A2BB5"/>
    <w:rsid w:val="008B7CA5"/>
    <w:rsid w:val="008D7491"/>
    <w:rsid w:val="00916037"/>
    <w:rsid w:val="00995512"/>
    <w:rsid w:val="009B4358"/>
    <w:rsid w:val="009E4227"/>
    <w:rsid w:val="00A0567A"/>
    <w:rsid w:val="00A5049D"/>
    <w:rsid w:val="00AA09E2"/>
    <w:rsid w:val="00B00D6C"/>
    <w:rsid w:val="00B2745A"/>
    <w:rsid w:val="00B52A05"/>
    <w:rsid w:val="00B60DDD"/>
    <w:rsid w:val="00BB1F18"/>
    <w:rsid w:val="00BE0EB4"/>
    <w:rsid w:val="00BE4C8E"/>
    <w:rsid w:val="00C47E26"/>
    <w:rsid w:val="00C67599"/>
    <w:rsid w:val="00C94F73"/>
    <w:rsid w:val="00CA6DBD"/>
    <w:rsid w:val="00DA4BEC"/>
    <w:rsid w:val="00DF1F9E"/>
    <w:rsid w:val="00E3485B"/>
    <w:rsid w:val="00EA1043"/>
    <w:rsid w:val="00EF3615"/>
    <w:rsid w:val="00F37178"/>
    <w:rsid w:val="00F41853"/>
    <w:rsid w:val="00F5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526C"/>
  <w15:chartTrackingRefBased/>
  <w15:docId w15:val="{C380433B-F648-45CD-AFE3-10E28EA0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7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7CA5"/>
  </w:style>
  <w:style w:type="paragraph" w:styleId="a5">
    <w:name w:val="footer"/>
    <w:basedOn w:val="a"/>
    <w:link w:val="a6"/>
    <w:uiPriority w:val="99"/>
    <w:unhideWhenUsed/>
    <w:rsid w:val="008B7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7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4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3</cp:revision>
  <dcterms:created xsi:type="dcterms:W3CDTF">2026-07-07T06:41:00Z</dcterms:created>
  <dcterms:modified xsi:type="dcterms:W3CDTF">2026-07-07T06:51:00Z</dcterms:modified>
</cp:coreProperties>
</file>