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DA" w:rsidRPr="008B7CA5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CA5">
        <w:rPr>
          <w:rFonts w:ascii="Times New Roman" w:hAnsi="Times New Roman" w:cs="Times New Roman"/>
          <w:b/>
          <w:sz w:val="28"/>
          <w:szCs w:val="28"/>
        </w:rPr>
        <w:t>Информация о расходах Тоншаевского муниципального округа в рамка реализации муниципальных программ</w:t>
      </w:r>
    </w:p>
    <w:p w:rsidR="008B7CA5" w:rsidRDefault="007B363F" w:rsidP="005D3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Апрель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00D6C">
        <w:rPr>
          <w:rFonts w:ascii="Times New Roman" w:hAnsi="Times New Roman" w:cs="Times New Roman"/>
          <w:b/>
          <w:sz w:val="28"/>
          <w:szCs w:val="28"/>
        </w:rPr>
        <w:t>6</w:t>
      </w:r>
      <w:r w:rsidR="008B7CA5" w:rsidRPr="008B7CA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B7CA5" w:rsidRPr="005D3C9B" w:rsidRDefault="008B7CA5" w:rsidP="008B7CA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W w:w="11032" w:type="dxa"/>
        <w:jc w:val="center"/>
        <w:tblLook w:val="04A0" w:firstRow="1" w:lastRow="0" w:firstColumn="1" w:lastColumn="0" w:noHBand="0" w:noVBand="1"/>
      </w:tblPr>
      <w:tblGrid>
        <w:gridCol w:w="1367"/>
        <w:gridCol w:w="4440"/>
        <w:gridCol w:w="1843"/>
        <w:gridCol w:w="1984"/>
        <w:gridCol w:w="1398"/>
      </w:tblGrid>
      <w:tr w:rsidR="002E1C21" w:rsidRPr="008B7CA5" w:rsidTr="00003704">
        <w:trPr>
          <w:trHeight w:val="973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План на 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 w:rsidR="00096560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1C21" w:rsidRPr="008B7CA5" w:rsidRDefault="002E1C21" w:rsidP="00373D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Кассовый расход на 01.0</w:t>
            </w:r>
            <w:r w:rsidR="007B363F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.202</w:t>
            </w:r>
            <w:r w:rsidR="00B00D6C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1C21" w:rsidRPr="008B7CA5" w:rsidRDefault="002E1C21" w:rsidP="008B7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% исполнения</w:t>
            </w:r>
          </w:p>
        </w:tc>
      </w:tr>
      <w:tr w:rsidR="00B2745A" w:rsidRPr="008B7CA5" w:rsidTr="00B00D6C">
        <w:trPr>
          <w:trHeight w:val="487"/>
          <w:jc w:val="center"/>
        </w:trPr>
        <w:tc>
          <w:tcPr>
            <w:tcW w:w="5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8B7CA5" w:rsidRDefault="00B2745A" w:rsidP="00B2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 xml:space="preserve"> расход по муниципальным программам </w:t>
            </w:r>
            <w:r w:rsidRPr="008B7CA5">
              <w:rPr>
                <w:rFonts w:ascii="Times New Roman" w:eastAsia="Times New Roman" w:hAnsi="Times New Roman" w:cs="Times New Roman"/>
                <w:b/>
                <w:bCs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181464" w:rsidP="003107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310794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bCs/>
                <w:sz w:val="24"/>
                <w:szCs w:val="24"/>
              </w:rPr>
              <w:t>995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bCs/>
                <w:sz w:val="24"/>
                <w:szCs w:val="24"/>
              </w:rPr>
              <w:t>511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310794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3704" w:rsidRPr="00003704" w:rsidRDefault="00310794" w:rsidP="003107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248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763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099</w:t>
            </w:r>
            <w:r w:rsidR="00B2745A" w:rsidRPr="00003704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745A" w:rsidRPr="00003704" w:rsidRDefault="00310794" w:rsidP="003107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bookmarkStart w:id="0" w:name="_GoBack" w:colFirst="2" w:colLast="3"/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образования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986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культуры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130 835 849,37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«Развитие агропромышленного комплекса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2 063 627,38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B00D6C" w:rsidRPr="008B7CA5" w:rsidTr="00B00D6C">
        <w:trPr>
          <w:trHeight w:val="18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«Защита населения и территорий от чрезвычайных ситуаций, обеспечение пожарной безопасности и безопасности людей на водных объектах Тоншаевского муниципального округа Нижегородской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 имуществом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8 74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"Управление муниципальными финансами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14 937 500,00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«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Содействие занятости несовершеннолетних граждан и незанятого населения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58 104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"Развитие предпринимательства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8 338 800,00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687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07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10794" w:rsidP="00310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09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"Обеспечение граждан Тоншаевского муниципального округа Нижегородской области дост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упным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и комфортным жильем"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55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«Формирование современной городской среды на территории Тоншаевского муниципального округа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униципальная программа "Развитие физической культуры, спорта и молодежной политики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в Тоншаевском муниципальном округе 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4B4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2 36</w:t>
            </w:r>
            <w:r w:rsidR="004B43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lastRenderedPageBreak/>
              <w:t>12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"Профилактика насилия и жестокого обращения с детьми, безнадзорности и правонарушений несовершеннолетних в Тоншаевском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муниципальном 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24 520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"Профилактика преступлений и иных правонарушений в Тоншаевском муниципальном округе"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42 200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B00D6C" w:rsidRPr="008B7CA5" w:rsidTr="00B00D6C">
        <w:trPr>
          <w:trHeight w:val="1063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14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"Повышение безопасности дорожного движения в Тоншаевском муниципальном округе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23751F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679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181464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00D6C" w:rsidRPr="008B7CA5" w:rsidTr="00B00D6C">
        <w:trPr>
          <w:trHeight w:val="781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15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85 000,00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«Профилактика терроризма и экстремизма на территории Тоншаевского муниципального округа»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00D6C" w:rsidRPr="008B7CA5" w:rsidTr="00B00D6C">
        <w:trPr>
          <w:trHeight w:val="67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17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"Информационная среда Тоншаевского муниципального округа"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5 761 900,00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987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18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"Устройство контейнерных площадок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045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304 023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00D6C" w:rsidRPr="008B7CA5" w:rsidTr="00B00D6C">
        <w:trPr>
          <w:trHeight w:val="1019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19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"Использование и охрана земель сельскохозяйственного назначения на территории Тон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шаевского муниципального округа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538 000,00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14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0D6C" w:rsidRPr="008B7CA5" w:rsidTr="00B00D6C">
        <w:trPr>
          <w:trHeight w:val="112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20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"Комплексное развитие систем коммунальной инфраструктуры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1 708 100,00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00D6C" w:rsidRPr="008B7CA5" w:rsidTr="00B00D6C">
        <w:trPr>
          <w:trHeight w:val="103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21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Муниципальная программа "Социальная поддержка граждан Тоншаевского муниципального округа 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Нижегородской области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181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64 300,00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181464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22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</w:t>
            </w:r>
            <w:r w:rsidRPr="0052101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крепления здоровья населения Тоншаевского муниципального округа Нижегородской области в рамках реализации федерального проекта «Укрепление общественного здоровья» национального проекта «Демография»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D6C" w:rsidRPr="00B00D6C" w:rsidRDefault="003217B0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5918EA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D6C" w:rsidRPr="00B00D6C" w:rsidRDefault="003217B0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00D6C" w:rsidRPr="008B7CA5" w:rsidTr="00B00D6C">
        <w:trPr>
          <w:trHeight w:val="900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3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B00D6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 "Энергосбережение и повышение энергетической эффективности на территории Тоншаевского муниципального округа Нижегородской области"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181464" w:rsidP="00321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181464" w:rsidP="00D03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217B0">
              <w:rPr>
                <w:rFonts w:ascii="Times New Roman" w:hAnsi="Times New Roman" w:cs="Times New Roman"/>
                <w:sz w:val="24"/>
                <w:szCs w:val="24"/>
              </w:rPr>
              <w:t xml:space="preserve"> 972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181464" w:rsidP="00D03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0D6C" w:rsidRPr="00B00D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B00D6C" w:rsidRPr="008B7CA5" w:rsidTr="00B00D6C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2E1C21" w:rsidRDefault="00B00D6C" w:rsidP="00B00D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24</w:t>
            </w:r>
            <w:r w:rsidRPr="00C47E26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8B7CA5" w:rsidRDefault="00B00D6C" w:rsidP="005D3C9B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C4024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Муниципальная программа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«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Предоставление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гражданам,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утратившим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помещения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пожара,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жилых</w:t>
            </w:r>
            <w:r w:rsidR="005D3C9B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помещений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договорам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социального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</w:t>
            </w:r>
            <w:r w:rsidRPr="00B00D6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найма</w:t>
            </w: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D03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868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0D6">
              <w:rPr>
                <w:rFonts w:ascii="Times New Roman" w:hAnsi="Times New Roman" w:cs="Times New Roman"/>
                <w:sz w:val="24"/>
                <w:szCs w:val="24"/>
              </w:rPr>
              <w:t>763</w:t>
            </w: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D6C" w:rsidRPr="00B00D6C" w:rsidRDefault="00B00D6C" w:rsidP="00B00D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D6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bookmarkEnd w:id="0"/>
      <w:tr w:rsidR="00C47E26" w:rsidRPr="008B7CA5" w:rsidTr="00003704">
        <w:trPr>
          <w:trHeight w:val="255"/>
          <w:jc w:val="center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2E1C21">
              <w:rPr>
                <w:rFonts w:ascii="Times New Roman" w:eastAsia="Times New Roman" w:hAnsi="Times New Roman" w:cs="Times New Roman"/>
                <w:b/>
                <w:szCs w:val="16"/>
                <w:lang w:eastAsia="ru-RU"/>
              </w:rPr>
              <w:t>66</w:t>
            </w: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00000000</w:t>
            </w:r>
          </w:p>
        </w:tc>
        <w:tc>
          <w:tcPr>
            <w:tcW w:w="4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8B7CA5" w:rsidRDefault="00C47E26" w:rsidP="00C47E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8B7CA5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E26" w:rsidRPr="00003704" w:rsidRDefault="00C47E26" w:rsidP="0031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037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B00D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3107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8 747 252.58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47E26" w:rsidRPr="00003704" w:rsidRDefault="00310794" w:rsidP="0031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  <w:r w:rsidR="001814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</w:t>
            </w:r>
            <w:r w:rsidR="00C47E26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4DE" w:rsidRPr="00003704" w:rsidRDefault="00310794" w:rsidP="00310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1106FA" w:rsidRPr="00003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</w:tbl>
    <w:p w:rsidR="008B7CA5" w:rsidRPr="008B7CA5" w:rsidRDefault="008B7CA5" w:rsidP="005D3C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B7CA5" w:rsidRPr="008B7CA5" w:rsidSect="002E1C2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300" w:rsidRDefault="00750300" w:rsidP="008B7CA5">
      <w:pPr>
        <w:spacing w:after="0" w:line="240" w:lineRule="auto"/>
      </w:pPr>
      <w:r>
        <w:separator/>
      </w:r>
    </w:p>
  </w:endnote>
  <w:endnote w:type="continuationSeparator" w:id="0">
    <w:p w:rsidR="00750300" w:rsidRDefault="00750300" w:rsidP="008B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300" w:rsidRDefault="00750300" w:rsidP="008B7CA5">
      <w:pPr>
        <w:spacing w:after="0" w:line="240" w:lineRule="auto"/>
      </w:pPr>
      <w:r>
        <w:separator/>
      </w:r>
    </w:p>
  </w:footnote>
  <w:footnote w:type="continuationSeparator" w:id="0">
    <w:p w:rsidR="00750300" w:rsidRDefault="00750300" w:rsidP="008B7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CA5"/>
    <w:rsid w:val="00003704"/>
    <w:rsid w:val="0006713F"/>
    <w:rsid w:val="00094724"/>
    <w:rsid w:val="00096560"/>
    <w:rsid w:val="0009763F"/>
    <w:rsid w:val="001106FA"/>
    <w:rsid w:val="00181464"/>
    <w:rsid w:val="00186C51"/>
    <w:rsid w:val="001D1865"/>
    <w:rsid w:val="001F7B19"/>
    <w:rsid w:val="00225705"/>
    <w:rsid w:val="00233D12"/>
    <w:rsid w:val="0023751F"/>
    <w:rsid w:val="002E1C21"/>
    <w:rsid w:val="00310794"/>
    <w:rsid w:val="003217B0"/>
    <w:rsid w:val="003562E7"/>
    <w:rsid w:val="00373DB1"/>
    <w:rsid w:val="003C4024"/>
    <w:rsid w:val="00404FD7"/>
    <w:rsid w:val="004774DE"/>
    <w:rsid w:val="004838C3"/>
    <w:rsid w:val="004B43E0"/>
    <w:rsid w:val="004C187A"/>
    <w:rsid w:val="0052101B"/>
    <w:rsid w:val="005918EA"/>
    <w:rsid w:val="005D38E5"/>
    <w:rsid w:val="005D3C9B"/>
    <w:rsid w:val="005F3D12"/>
    <w:rsid w:val="005F51E6"/>
    <w:rsid w:val="0062599F"/>
    <w:rsid w:val="006564DA"/>
    <w:rsid w:val="007003EC"/>
    <w:rsid w:val="007145BE"/>
    <w:rsid w:val="00750300"/>
    <w:rsid w:val="00790AC0"/>
    <w:rsid w:val="007B363F"/>
    <w:rsid w:val="00831F0B"/>
    <w:rsid w:val="008A2BB5"/>
    <w:rsid w:val="008B7CA5"/>
    <w:rsid w:val="008D7491"/>
    <w:rsid w:val="00916037"/>
    <w:rsid w:val="00995512"/>
    <w:rsid w:val="009B4358"/>
    <w:rsid w:val="009E4227"/>
    <w:rsid w:val="00A0567A"/>
    <w:rsid w:val="00A5049D"/>
    <w:rsid w:val="00AA09E2"/>
    <w:rsid w:val="00B00D6C"/>
    <w:rsid w:val="00B2745A"/>
    <w:rsid w:val="00B52A05"/>
    <w:rsid w:val="00B60DDD"/>
    <w:rsid w:val="00BB1F18"/>
    <w:rsid w:val="00BE0EB4"/>
    <w:rsid w:val="00BE4C8E"/>
    <w:rsid w:val="00C47E26"/>
    <w:rsid w:val="00C67599"/>
    <w:rsid w:val="00C94F73"/>
    <w:rsid w:val="00D030D6"/>
    <w:rsid w:val="00DA4BEC"/>
    <w:rsid w:val="00DF1F9E"/>
    <w:rsid w:val="00E3485B"/>
    <w:rsid w:val="00EA1043"/>
    <w:rsid w:val="00EF3615"/>
    <w:rsid w:val="00F37178"/>
    <w:rsid w:val="00F41853"/>
    <w:rsid w:val="00F5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526C"/>
  <w15:chartTrackingRefBased/>
  <w15:docId w15:val="{C380433B-F648-45CD-AFE3-10E28EA0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7CA5"/>
  </w:style>
  <w:style w:type="paragraph" w:styleId="a5">
    <w:name w:val="footer"/>
    <w:basedOn w:val="a"/>
    <w:link w:val="a6"/>
    <w:uiPriority w:val="99"/>
    <w:unhideWhenUsed/>
    <w:rsid w:val="008B7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7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4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4</cp:revision>
  <dcterms:created xsi:type="dcterms:W3CDTF">2026-07-07T06:52:00Z</dcterms:created>
  <dcterms:modified xsi:type="dcterms:W3CDTF">2026-07-07T07:13:00Z</dcterms:modified>
</cp:coreProperties>
</file>