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93F" w:rsidRDefault="008E293F" w:rsidP="008E29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Информация о результатах </w:t>
      </w:r>
    </w:p>
    <w:p w:rsidR="008E293F" w:rsidRDefault="008E293F" w:rsidP="008E29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51D">
        <w:rPr>
          <w:rFonts w:ascii="Times New Roman" w:hAnsi="Times New Roman" w:cs="Times New Roman"/>
          <w:b/>
          <w:sz w:val="32"/>
          <w:szCs w:val="32"/>
        </w:rPr>
        <w:t xml:space="preserve">проверки </w:t>
      </w:r>
      <w:r>
        <w:rPr>
          <w:rFonts w:ascii="Times New Roman" w:hAnsi="Times New Roman" w:cs="Times New Roman"/>
          <w:b/>
          <w:sz w:val="32"/>
          <w:szCs w:val="32"/>
        </w:rPr>
        <w:t xml:space="preserve"> Управления сельского хозяйства Тоншаевского района</w:t>
      </w:r>
    </w:p>
    <w:tbl>
      <w:tblPr>
        <w:tblStyle w:val="3"/>
        <w:tblW w:w="0" w:type="auto"/>
        <w:tblLook w:val="04A0"/>
      </w:tblPr>
      <w:tblGrid>
        <w:gridCol w:w="2918"/>
        <w:gridCol w:w="6653"/>
      </w:tblGrid>
      <w:tr w:rsidR="008E293F" w:rsidRPr="00CB6009" w:rsidTr="00EF3955">
        <w:tc>
          <w:tcPr>
            <w:tcW w:w="9889" w:type="dxa"/>
            <w:gridSpan w:val="2"/>
          </w:tcPr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8E293F" w:rsidRPr="00CB6009" w:rsidTr="00EF3955">
        <w:tc>
          <w:tcPr>
            <w:tcW w:w="2943" w:type="dxa"/>
          </w:tcPr>
          <w:p w:rsidR="008E293F" w:rsidRPr="008E293F" w:rsidRDefault="008E293F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946" w:type="dxa"/>
          </w:tcPr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Тоншаевского района</w:t>
            </w:r>
          </w:p>
        </w:tc>
      </w:tr>
      <w:tr w:rsidR="008E293F" w:rsidRPr="00CB6009" w:rsidTr="00EF3955">
        <w:tc>
          <w:tcPr>
            <w:tcW w:w="2943" w:type="dxa"/>
          </w:tcPr>
          <w:p w:rsidR="008E293F" w:rsidRPr="008E293F" w:rsidRDefault="008E293F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946" w:type="dxa"/>
          </w:tcPr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Проверка целевого расходования денежных средств, выделенных из федерального, областного бюджетов в рамках государственной программы « Развитие агропромышленного комплекса Нижегородской области до 2020 года»</w:t>
            </w:r>
          </w:p>
        </w:tc>
      </w:tr>
      <w:tr w:rsidR="008E293F" w:rsidRPr="00CB6009" w:rsidTr="00EF3955">
        <w:tc>
          <w:tcPr>
            <w:tcW w:w="2943" w:type="dxa"/>
          </w:tcPr>
          <w:p w:rsidR="008E293F" w:rsidRPr="008E293F" w:rsidRDefault="008E293F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 2 полугодие 2015года</w:t>
            </w:r>
          </w:p>
        </w:tc>
      </w:tr>
      <w:tr w:rsidR="008E293F" w:rsidRPr="00CB6009" w:rsidTr="00EF3955">
        <w:tc>
          <w:tcPr>
            <w:tcW w:w="2943" w:type="dxa"/>
          </w:tcPr>
          <w:p w:rsidR="008E293F" w:rsidRPr="008E293F" w:rsidRDefault="008E293F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18.09.2015-01.10.2015</w:t>
            </w:r>
          </w:p>
        </w:tc>
      </w:tr>
      <w:tr w:rsidR="008E293F" w:rsidRPr="00CB6009" w:rsidTr="00EF3955">
        <w:tc>
          <w:tcPr>
            <w:tcW w:w="2943" w:type="dxa"/>
          </w:tcPr>
          <w:p w:rsidR="008E293F" w:rsidRPr="008E293F" w:rsidRDefault="008E293F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946" w:type="dxa"/>
          </w:tcPr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01.01.2015-30.06.2015</w:t>
            </w:r>
          </w:p>
        </w:tc>
      </w:tr>
      <w:tr w:rsidR="008E293F" w:rsidRPr="00CB6009" w:rsidTr="00EF3955">
        <w:tc>
          <w:tcPr>
            <w:tcW w:w="2943" w:type="dxa"/>
          </w:tcPr>
          <w:p w:rsidR="008E293F" w:rsidRPr="008E293F" w:rsidRDefault="008E293F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946" w:type="dxa"/>
          </w:tcPr>
          <w:p w:rsidR="008E293F" w:rsidRPr="008E293F" w:rsidRDefault="008E293F" w:rsidP="00EF3955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293F" w:rsidRPr="00CB6009" w:rsidTr="00EF3955">
        <w:tc>
          <w:tcPr>
            <w:tcW w:w="2943" w:type="dxa"/>
          </w:tcPr>
          <w:p w:rsidR="008E293F" w:rsidRPr="008E293F" w:rsidRDefault="008E293F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Акт от 01.10.2015</w:t>
            </w:r>
          </w:p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293F" w:rsidRPr="00CB6009" w:rsidTr="00EF3955">
        <w:tc>
          <w:tcPr>
            <w:tcW w:w="2943" w:type="dxa"/>
          </w:tcPr>
          <w:p w:rsidR="008E293F" w:rsidRPr="008E293F" w:rsidRDefault="008E293F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946" w:type="dxa"/>
          </w:tcPr>
          <w:p w:rsidR="008E293F" w:rsidRPr="008E293F" w:rsidRDefault="008E293F" w:rsidP="00EF3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E293F" w:rsidRPr="00CB6009" w:rsidTr="00EF3955">
        <w:tc>
          <w:tcPr>
            <w:tcW w:w="2943" w:type="dxa"/>
          </w:tcPr>
          <w:p w:rsidR="008E293F" w:rsidRPr="008E293F" w:rsidRDefault="008E293F" w:rsidP="00EF3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8E293F" w:rsidRPr="008E293F" w:rsidRDefault="008E293F" w:rsidP="00EF3955">
            <w:pPr>
              <w:ind w:left="36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93F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22934" w:rsidRDefault="008E293F"/>
    <w:sectPr w:rsidR="00022934" w:rsidSect="0058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93F"/>
    <w:rsid w:val="000B3B9C"/>
    <w:rsid w:val="000D3787"/>
    <w:rsid w:val="002E7875"/>
    <w:rsid w:val="003E7326"/>
    <w:rsid w:val="0058431C"/>
    <w:rsid w:val="008E293F"/>
    <w:rsid w:val="009D2B4F"/>
    <w:rsid w:val="00CA4D3D"/>
    <w:rsid w:val="00CC36B6"/>
    <w:rsid w:val="00D0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93F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8E293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E29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724</Characters>
  <Application>Microsoft Office Word</Application>
  <DocSecurity>0</DocSecurity>
  <Lines>6</Lines>
  <Paragraphs>1</Paragraphs>
  <ScaleCrop>false</ScaleCrop>
  <Company>Fin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</dc:creator>
  <cp:keywords/>
  <dc:description/>
  <cp:lastModifiedBy>Ksenya</cp:lastModifiedBy>
  <cp:revision>1</cp:revision>
  <dcterms:created xsi:type="dcterms:W3CDTF">2017-02-07T13:41:00Z</dcterms:created>
  <dcterms:modified xsi:type="dcterms:W3CDTF">2017-02-07T13:42:00Z</dcterms:modified>
</cp:coreProperties>
</file>