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000"/>
      </w:tblPr>
      <w:tblGrid>
        <w:gridCol w:w="10314"/>
      </w:tblGrid>
      <w:tr w:rsidR="006F29E9" w:rsidRPr="006F29E9" w:rsidTr="006F29E9">
        <w:trPr>
          <w:cantSplit/>
          <w:trHeight w:val="940"/>
        </w:trPr>
        <w:tc>
          <w:tcPr>
            <w:tcW w:w="10314" w:type="dxa"/>
          </w:tcPr>
          <w:p w:rsidR="006F29E9" w:rsidRPr="006F29E9" w:rsidRDefault="006F29E9" w:rsidP="00EB0B4F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F29E9">
              <w:rPr>
                <w:rFonts w:ascii="Times New Roman" w:hAnsi="Times New Roman" w:cs="Times New Roman"/>
                <w:b/>
                <w:noProof/>
                <w:sz w:val="18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9E9" w:rsidRPr="006F29E9" w:rsidTr="006F29E9">
        <w:trPr>
          <w:cantSplit/>
          <w:trHeight w:val="1320"/>
        </w:trPr>
        <w:tc>
          <w:tcPr>
            <w:tcW w:w="10314" w:type="dxa"/>
          </w:tcPr>
          <w:p w:rsidR="006F29E9" w:rsidRPr="006F29E9" w:rsidRDefault="006F29E9" w:rsidP="00EB0B4F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6F29E9" w:rsidRPr="006F29E9" w:rsidRDefault="006F29E9" w:rsidP="00EB0B4F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6F29E9" w:rsidRPr="006F29E9" w:rsidRDefault="006F29E9" w:rsidP="00EB0B4F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ПРИКАЗ</w:t>
            </w:r>
          </w:p>
          <w:p w:rsidR="006F29E9" w:rsidRPr="006F29E9" w:rsidRDefault="006F29E9" w:rsidP="00EB0B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.65pt;margin-top:12.4pt;width:164.45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" strokecolor="white">
                  <v:textbox>
                    <w:txbxContent>
                      <w:p w:rsidR="006F29E9" w:rsidRPr="006F29E9" w:rsidRDefault="006F29E9" w:rsidP="006F29E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26 марта 2021 года</w:t>
                        </w:r>
                      </w:p>
                    </w:txbxContent>
                  </v:textbox>
                </v:shape>
              </w:pict>
            </w:r>
            <w:r w:rsidRPr="006F29E9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Text Box 3" o:spid="_x0000_s1027" type="#_x0000_t202" style="position:absolute;left:0;text-align:left;margin-left:400.05pt;margin-top:12.4pt;width:105.1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" strokecolor="white">
                  <v:textbox>
                    <w:txbxContent>
                      <w:p w:rsidR="006F29E9" w:rsidRPr="006F29E9" w:rsidRDefault="006F29E9" w:rsidP="006F29E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-о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6F29E9" w:rsidRPr="006F29E9" w:rsidRDefault="006F29E9" w:rsidP="006F29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6F29E9">
        <w:rPr>
          <w:rFonts w:ascii="Times New Roman" w:hAnsi="Times New Roman" w:cs="Times New Roman"/>
          <w:bCs/>
          <w:sz w:val="32"/>
          <w:szCs w:val="32"/>
        </w:rPr>
        <w:t>_______________                                                                  №</w:t>
      </w:r>
      <w:r w:rsidRPr="006F29E9">
        <w:rPr>
          <w:rFonts w:ascii="Times New Roman" w:hAnsi="Times New Roman" w:cs="Times New Roman"/>
          <w:b/>
          <w:bCs/>
          <w:sz w:val="32"/>
          <w:szCs w:val="32"/>
        </w:rPr>
        <w:t xml:space="preserve"> ________</w:t>
      </w:r>
    </w:p>
    <w:p w:rsidR="00E35E6D" w:rsidRPr="006F29E9" w:rsidRDefault="00E35E6D" w:rsidP="006F2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приказ </w:t>
      </w:r>
      <w:r w:rsid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№ </w:t>
      </w:r>
      <w:r w:rsidR="00837A4F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46</w:t>
      </w:r>
      <w:r w:rsid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-о</w:t>
      </w:r>
      <w:r w:rsidR="00837A4F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 w:rsidR="00CF764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25 декабря 2020 года </w:t>
      </w:r>
      <w:r w:rsidR="00837A4F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 использовании кодов</w:t>
      </w:r>
      <w:r w:rsidR="00CF764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бюджетной классификации</w:t>
      </w:r>
      <w:r w:rsidR="00CF764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расходов бюджета Тоншаевского</w:t>
      </w:r>
      <w:r w:rsidR="00CF764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r w:rsidR="0070274D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округа</w:t>
      </w:r>
      <w:r w:rsidR="00CF764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C282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2021</w:t>
      </w:r>
      <w:r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  <w:r w:rsidR="007C282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плановый 2022</w:t>
      </w:r>
      <w:r w:rsidR="005F57FE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202</w:t>
      </w:r>
      <w:r w:rsidR="007C2827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5F57FE" w:rsidRPr="006F29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</w:t>
      </w:r>
    </w:p>
    <w:p w:rsidR="00E35E6D" w:rsidRPr="006F29E9" w:rsidRDefault="00E35E6D" w:rsidP="006F29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54920" w:rsidRPr="00CF6DDF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F40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</w:t>
      </w:r>
      <w:r w:rsidR="00B4350B" w:rsidRPr="006F29E9">
        <w:rPr>
          <w:rFonts w:ascii="Times New Roman" w:hAnsi="Times New Roman" w:cs="Times New Roman"/>
          <w:b/>
          <w:sz w:val="28"/>
          <w:szCs w:val="28"/>
        </w:rPr>
        <w:t>»</w:t>
      </w:r>
      <w:r w:rsidR="00CF7647" w:rsidRPr="006F29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бюджетной классификации расходов бюджета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Тоншаевского муниципального </w:t>
      </w:r>
      <w:r w:rsidR="00B43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 год и плановый 2022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 согласно приложения</w:t>
      </w:r>
      <w:r w:rsidR="00B4350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83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C221C4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FC738D">
          <w:headerReference w:type="default" r:id="rId9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6F29E9" w:rsidRPr="006F29E9" w:rsidRDefault="006F29E9" w:rsidP="006F29E9">
      <w:pPr>
        <w:spacing w:after="0" w:line="360" w:lineRule="auto"/>
        <w:ind w:left="10348" w:right="-28"/>
        <w:jc w:val="right"/>
        <w:rPr>
          <w:rFonts w:ascii="Times New Roman" w:hAnsi="Times New Roman" w:cs="Times New Roman"/>
          <w:sz w:val="20"/>
          <w:szCs w:val="20"/>
        </w:rPr>
      </w:pPr>
      <w:r w:rsidRPr="006F29E9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6F29E9" w:rsidRPr="006F29E9" w:rsidRDefault="006F29E9" w:rsidP="006F29E9">
      <w:pPr>
        <w:spacing w:after="0" w:line="240" w:lineRule="auto"/>
        <w:ind w:left="10348" w:right="-28"/>
        <w:jc w:val="right"/>
        <w:rPr>
          <w:rFonts w:ascii="Times New Roman" w:hAnsi="Times New Roman" w:cs="Times New Roman"/>
          <w:sz w:val="20"/>
          <w:szCs w:val="20"/>
        </w:rPr>
      </w:pPr>
      <w:r w:rsidRPr="006F29E9">
        <w:rPr>
          <w:rFonts w:ascii="Times New Roman" w:hAnsi="Times New Roman" w:cs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Нижегородской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от 26 марта 2021 г. №2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6F29E9">
        <w:rPr>
          <w:rFonts w:ascii="Times New Roman" w:hAnsi="Times New Roman" w:cs="Times New Roman"/>
          <w:sz w:val="20"/>
          <w:szCs w:val="20"/>
        </w:rPr>
        <w:t>-о</w:t>
      </w:r>
    </w:p>
    <w:p w:rsidR="005F57FE" w:rsidRDefault="00721A48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классификация расходов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57FE" w:rsidRPr="00254E5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плановый 2022 и 2023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:rsidR="00A91291" w:rsidRDefault="00A91291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4A0"/>
      </w:tblPr>
      <w:tblGrid>
        <w:gridCol w:w="712"/>
        <w:gridCol w:w="1061"/>
        <w:gridCol w:w="3694"/>
        <w:gridCol w:w="557"/>
        <w:gridCol w:w="828"/>
        <w:gridCol w:w="680"/>
        <w:gridCol w:w="572"/>
        <w:gridCol w:w="1807"/>
        <w:gridCol w:w="571"/>
        <w:gridCol w:w="1952"/>
        <w:gridCol w:w="570"/>
        <w:gridCol w:w="2349"/>
      </w:tblGrid>
      <w:tr w:rsidR="0045431B" w:rsidRPr="0045431B" w:rsidTr="004543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КФСР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КЦСР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КЦСР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КОСГУ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КВСР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ФК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ФК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ЭК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ЭК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КР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КР</w:t>
            </w:r>
          </w:p>
        </w:tc>
      </w:tr>
      <w:tr w:rsidR="0045431B" w:rsidRPr="0045431B" w:rsidTr="004543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единовр.пособ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присяжные заседатели федеральных судов общей юрисдикции 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Сопровождение программы АЦК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административно-хозяйственных отделов,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административно-хозяйственных отделов, отделов и иных структурных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административно-хозяйственных отделов,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Муниципальное казенное учреждение "Центр бухгалтерского обслуживания" Тоншаевского муниципального округа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возмещение части затрат,связанных с производством, на собственную переработку сельскохозяйственных культур по ставке на 1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гектар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возмещение части затрат на поддержку элитного семеноводства за счет средств областного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приритетных подотраслей агропромышленного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товарного поголовья коров специализированных мясных пород по ставке на 1 голову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осуществление полномочий по поддержке сельскохозяйственного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возмещение транспортным предприятиям выпадающих доходов,возникающих от перевозки льготных категорий (граждан ,учащихся,студентов)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1440528810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14409S2210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14410S2210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14411S2210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6600372300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кадастровые работы по межеванию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земельных участков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бизнес-инкубатора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0810100590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бизнес-инкубатора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0821229030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0841229030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на материально-техническое обеспечение муниципальных бизнес-инкубаторов и Центров (Фондов) поддержки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660С274210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0340125800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аврийного жилищного фонда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переселения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возмещение затрат МУП Водник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части затрат по оказанию услуг бань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субсидия на реализацию мероприятий по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благоустройству сельских территорийза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поддержку государственных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современная городская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среда федеральные средства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Субвенция на осуществление полномочий по созданию административных комиссий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Субвенция на исполнение полномочий по финансовому обеспечению выплат ежемесячного денежного вознаграждения за классное руководство педогогическим работникам муниципальных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образовательных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Субсидия на дополнительное финансовое обеспечение мероприятий по организации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бесплатного горячего питания обучающихся, получающих 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муниципальных учреждений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профилактика претуплений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квалификационной категории.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на осуществление полномочий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0220244110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Субсидия на обеспечение развития 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субсидия на обеспечение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0230344010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0230744010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0230844010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0260144110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выполнение функций органов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теплоэнергию)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по обеспечению хозяйственного и технического обслуживания за счет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(займам)(софинансирован.район)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(займам)(софинансирован.район)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Субсидия на приобретение жилья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молодым семьям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федерального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обеспечение деятельности государственных учреждений физической </w:t>
            </w: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помещений в чистоте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45431B" w:rsidRPr="0045431B" w:rsidTr="0045431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46C" w:rsidRPr="0045431B" w:rsidRDefault="0002146C" w:rsidP="00021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54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02146C" w:rsidRPr="00D04F44" w:rsidRDefault="0002146C" w:rsidP="008C1A95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2146C" w:rsidRPr="00D04F44" w:rsidSect="0045431B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130" w:rsidRDefault="00D14130" w:rsidP="009A28B5">
      <w:pPr>
        <w:spacing w:after="0" w:line="240" w:lineRule="auto"/>
      </w:pPr>
      <w:r>
        <w:separator/>
      </w:r>
    </w:p>
  </w:endnote>
  <w:endnote w:type="continuationSeparator" w:id="1">
    <w:p w:rsidR="00D14130" w:rsidRDefault="00D14130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130" w:rsidRDefault="00D14130" w:rsidP="009A28B5">
      <w:pPr>
        <w:spacing w:after="0" w:line="240" w:lineRule="auto"/>
      </w:pPr>
      <w:r>
        <w:separator/>
      </w:r>
    </w:p>
  </w:footnote>
  <w:footnote w:type="continuationSeparator" w:id="1">
    <w:p w:rsidR="00D14130" w:rsidRDefault="00D14130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defaultTabStop w:val="708"/>
  <w:drawingGridHorizontalSpacing w:val="110"/>
  <w:displayHorizontalDrawingGridEvery w:val="2"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27F7"/>
    <w:rsid w:val="00006919"/>
    <w:rsid w:val="00006C2F"/>
    <w:rsid w:val="000071B4"/>
    <w:rsid w:val="000077AF"/>
    <w:rsid w:val="00012032"/>
    <w:rsid w:val="000171A8"/>
    <w:rsid w:val="0002094C"/>
    <w:rsid w:val="0002146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5D96"/>
    <w:rsid w:val="001D75FC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54EB"/>
    <w:rsid w:val="00447156"/>
    <w:rsid w:val="0045431B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2B8C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1AA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6F29E9"/>
    <w:rsid w:val="0070274D"/>
    <w:rsid w:val="00705550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D034B"/>
    <w:rsid w:val="00CD1C2A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4130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356D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6F29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2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03EE6-752F-4631-A887-A2646AD5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46</Pages>
  <Words>19662</Words>
  <Characters>112080</Characters>
  <Application>Microsoft Office Word</Application>
  <DocSecurity>0</DocSecurity>
  <Lines>934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5</cp:revision>
  <cp:lastPrinted>2017-05-30T14:05:00Z</cp:lastPrinted>
  <dcterms:created xsi:type="dcterms:W3CDTF">2021-03-30T11:35:00Z</dcterms:created>
  <dcterms:modified xsi:type="dcterms:W3CDTF">2021-03-31T06:53:00Z</dcterms:modified>
</cp:coreProperties>
</file>