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E21ACC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47D48">
        <w:rPr>
          <w:rFonts w:ascii="Times New Roman" w:hAnsi="Times New Roman" w:cs="Times New Roman"/>
          <w:sz w:val="28"/>
          <w:szCs w:val="28"/>
        </w:rPr>
        <w:t>9</w:t>
      </w:r>
      <w:r w:rsidR="0093336E">
        <w:rPr>
          <w:rFonts w:ascii="Times New Roman" w:hAnsi="Times New Roman" w:cs="Times New Roman"/>
          <w:sz w:val="28"/>
          <w:szCs w:val="28"/>
        </w:rPr>
        <w:t xml:space="preserve"> </w:t>
      </w:r>
      <w:r w:rsidR="009339F7">
        <w:rPr>
          <w:rFonts w:ascii="Times New Roman" w:hAnsi="Times New Roman" w:cs="Times New Roman"/>
          <w:sz w:val="28"/>
          <w:szCs w:val="28"/>
        </w:rPr>
        <w:t>января</w:t>
      </w:r>
      <w:r w:rsidR="00EE154E">
        <w:rPr>
          <w:rFonts w:ascii="Times New Roman" w:hAnsi="Times New Roman" w:cs="Times New Roman"/>
          <w:sz w:val="28"/>
          <w:szCs w:val="28"/>
        </w:rPr>
        <w:t xml:space="preserve"> </w:t>
      </w:r>
      <w:r w:rsidR="00E31332" w:rsidRPr="00E31332">
        <w:rPr>
          <w:rFonts w:ascii="Times New Roman" w:hAnsi="Times New Roman" w:cs="Times New Roman"/>
          <w:sz w:val="28"/>
          <w:szCs w:val="28"/>
        </w:rPr>
        <w:t>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9339F7">
        <w:rPr>
          <w:rFonts w:ascii="Times New Roman" w:hAnsi="Times New Roman" w:cs="Times New Roman"/>
          <w:sz w:val="28"/>
          <w:szCs w:val="28"/>
        </w:rPr>
        <w:t>4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6248D8">
        <w:rPr>
          <w:rFonts w:ascii="Times New Roman" w:hAnsi="Times New Roman" w:cs="Times New Roman"/>
          <w:sz w:val="28"/>
          <w:szCs w:val="28"/>
        </w:rPr>
        <w:t>0</w:t>
      </w:r>
      <w:r w:rsidR="00647D48">
        <w:rPr>
          <w:rFonts w:ascii="Times New Roman" w:hAnsi="Times New Roman" w:cs="Times New Roman"/>
          <w:sz w:val="28"/>
          <w:szCs w:val="28"/>
        </w:rPr>
        <w:t>7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C14E99" w:rsidRPr="002C01F1" w:rsidRDefault="00C14E99" w:rsidP="00C14E9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О внесении изменений в </w:t>
      </w:r>
      <w:r w:rsidR="004E2D3D">
        <w:rPr>
          <w:rFonts w:ascii="Times New Roman" w:eastAsia="Times New Roman" w:hAnsi="Times New Roman"/>
          <w:b/>
          <w:sz w:val="28"/>
          <w:szCs w:val="24"/>
          <w:lang w:eastAsia="ru-RU"/>
        </w:rPr>
        <w:t>приказ №78-о от 19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декабря 202</w:t>
      </w:r>
      <w:r w:rsidR="004E2D3D">
        <w:rPr>
          <w:rFonts w:ascii="Times New Roman" w:eastAsia="Times New Roman" w:hAnsi="Times New Roman"/>
          <w:b/>
          <w:sz w:val="28"/>
          <w:szCs w:val="24"/>
          <w:lang w:eastAsia="ru-RU"/>
        </w:rPr>
        <w:t>2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года об использовании кодов бюджетной классификации расходов бюджета Тоншаевского муниципального округа на 202</w:t>
      </w:r>
      <w:r w:rsidR="004E2D3D">
        <w:rPr>
          <w:rFonts w:ascii="Times New Roman" w:eastAsia="Times New Roman" w:hAnsi="Times New Roman"/>
          <w:b/>
          <w:sz w:val="28"/>
          <w:szCs w:val="24"/>
          <w:lang w:eastAsia="ru-RU"/>
        </w:rPr>
        <w:t>3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год и на плановый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период 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>202</w:t>
      </w:r>
      <w:r w:rsidR="004E2D3D">
        <w:rPr>
          <w:rFonts w:ascii="Times New Roman" w:eastAsia="Times New Roman" w:hAnsi="Times New Roman"/>
          <w:b/>
          <w:sz w:val="28"/>
          <w:szCs w:val="24"/>
          <w:lang w:eastAsia="ru-RU"/>
        </w:rPr>
        <w:t>4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и 202</w:t>
      </w:r>
      <w:r w:rsidR="004E2D3D">
        <w:rPr>
          <w:rFonts w:ascii="Times New Roman" w:eastAsia="Times New Roman" w:hAnsi="Times New Roman"/>
          <w:b/>
          <w:sz w:val="28"/>
          <w:szCs w:val="24"/>
          <w:lang w:eastAsia="ru-RU"/>
        </w:rPr>
        <w:t>5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ов</w:t>
      </w:r>
    </w:p>
    <w:p w:rsidR="00C14E99" w:rsidRPr="002B5640" w:rsidRDefault="00C14E99" w:rsidP="00C14E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C14E99" w:rsidRPr="002B5640" w:rsidRDefault="00C14E99" w:rsidP="006248D8">
      <w:pPr>
        <w:pStyle w:val="ConsPlusNormal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85DE3">
        <w:rPr>
          <w:rFonts w:ascii="Times New Roman" w:hAnsi="Times New Roman" w:cs="Times New Roman"/>
          <w:sz w:val="28"/>
          <w:szCs w:val="24"/>
        </w:rPr>
        <w:t>В соответствии с</w:t>
      </w:r>
      <w:r>
        <w:rPr>
          <w:rFonts w:ascii="Times New Roman" w:hAnsi="Times New Roman" w:cs="Times New Roman"/>
          <w:sz w:val="28"/>
          <w:szCs w:val="24"/>
        </w:rPr>
        <w:t xml:space="preserve"> внесенными изменениями в решении совета депутатов Тоншаевского муниципального округа от 16 декабря 202</w:t>
      </w:r>
      <w:r w:rsidR="004E2D3D">
        <w:rPr>
          <w:rFonts w:ascii="Times New Roman" w:hAnsi="Times New Roman" w:cs="Times New Roman"/>
          <w:sz w:val="28"/>
          <w:szCs w:val="24"/>
        </w:rPr>
        <w:t>2</w:t>
      </w:r>
      <w:r>
        <w:rPr>
          <w:rFonts w:ascii="Times New Roman" w:hAnsi="Times New Roman" w:cs="Times New Roman"/>
          <w:sz w:val="28"/>
          <w:szCs w:val="24"/>
        </w:rPr>
        <w:t xml:space="preserve"> года №</w:t>
      </w:r>
      <w:r w:rsidR="004E2D3D">
        <w:rPr>
          <w:rFonts w:ascii="Times New Roman" w:hAnsi="Times New Roman" w:cs="Times New Roman"/>
          <w:sz w:val="28"/>
          <w:szCs w:val="24"/>
        </w:rPr>
        <w:t>303</w:t>
      </w:r>
      <w:r>
        <w:rPr>
          <w:rFonts w:ascii="Times New Roman" w:hAnsi="Times New Roman" w:cs="Times New Roman"/>
          <w:sz w:val="28"/>
          <w:szCs w:val="24"/>
        </w:rPr>
        <w:t xml:space="preserve"> «О бюджете Тоншаевского муниципального округа на 202</w:t>
      </w:r>
      <w:r w:rsidR="004E2D3D">
        <w:rPr>
          <w:rFonts w:ascii="Times New Roman" w:hAnsi="Times New Roman" w:cs="Times New Roman"/>
          <w:sz w:val="28"/>
          <w:szCs w:val="24"/>
        </w:rPr>
        <w:t>3</w:t>
      </w:r>
      <w:r>
        <w:rPr>
          <w:rFonts w:ascii="Times New Roman" w:hAnsi="Times New Roman" w:cs="Times New Roman"/>
          <w:sz w:val="28"/>
          <w:szCs w:val="24"/>
        </w:rPr>
        <w:t xml:space="preserve"> год и на плановый период 202</w:t>
      </w:r>
      <w:r w:rsidR="004E2D3D">
        <w:rPr>
          <w:rFonts w:ascii="Times New Roman" w:hAnsi="Times New Roman" w:cs="Times New Roman"/>
          <w:sz w:val="28"/>
          <w:szCs w:val="24"/>
        </w:rPr>
        <w:t>4</w:t>
      </w:r>
      <w:r>
        <w:rPr>
          <w:rFonts w:ascii="Times New Roman" w:hAnsi="Times New Roman" w:cs="Times New Roman"/>
          <w:sz w:val="28"/>
          <w:szCs w:val="24"/>
        </w:rPr>
        <w:t xml:space="preserve"> и 202</w:t>
      </w:r>
      <w:r w:rsidR="004E2D3D">
        <w:rPr>
          <w:rFonts w:ascii="Times New Roman" w:hAnsi="Times New Roman" w:cs="Times New Roman"/>
          <w:sz w:val="28"/>
          <w:szCs w:val="24"/>
        </w:rPr>
        <w:t>5</w:t>
      </w:r>
      <w:r>
        <w:rPr>
          <w:rFonts w:ascii="Times New Roman" w:hAnsi="Times New Roman" w:cs="Times New Roman"/>
          <w:sz w:val="28"/>
          <w:szCs w:val="24"/>
        </w:rPr>
        <w:t xml:space="preserve"> годов» </w:t>
      </w:r>
      <w:r w:rsidRPr="002C01F1">
        <w:rPr>
          <w:rFonts w:ascii="Times New Roman" w:hAnsi="Times New Roman" w:cs="Times New Roman"/>
          <w:b/>
          <w:sz w:val="28"/>
          <w:szCs w:val="24"/>
        </w:rPr>
        <w:t>п</w:t>
      </w:r>
      <w:r w:rsidRPr="002C01F1">
        <w:rPr>
          <w:rFonts w:ascii="Times New Roman" w:hAnsi="Times New Roman" w:cs="Times New Roman"/>
          <w:b/>
          <w:sz w:val="28"/>
          <w:szCs w:val="28"/>
        </w:rPr>
        <w:t xml:space="preserve"> р и </w:t>
      </w:r>
      <w:proofErr w:type="gramStart"/>
      <w:r w:rsidRPr="002C01F1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2C01F1">
        <w:rPr>
          <w:rFonts w:ascii="Times New Roman" w:hAnsi="Times New Roman" w:cs="Times New Roman"/>
          <w:b/>
          <w:sz w:val="28"/>
          <w:szCs w:val="28"/>
        </w:rPr>
        <w:t xml:space="preserve"> а з ы в а ю</w:t>
      </w:r>
      <w:r w:rsidRPr="00253FF1">
        <w:rPr>
          <w:rFonts w:ascii="Times New Roman" w:hAnsi="Times New Roman" w:cs="Times New Roman"/>
          <w:sz w:val="28"/>
          <w:szCs w:val="28"/>
        </w:rPr>
        <w:t>:</w:t>
      </w:r>
    </w:p>
    <w:p w:rsidR="00C14E99" w:rsidRPr="005F57FE" w:rsidRDefault="00C14E99" w:rsidP="006248D8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 xml:space="preserve">оды бюджетной классификации расходов бюджета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Тоншаевского муниципального округа</w:t>
      </w: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на 202</w:t>
      </w:r>
      <w:r w:rsidR="004E2D3D">
        <w:rPr>
          <w:rFonts w:ascii="Times New Roman" w:eastAsia="Times New Roman" w:hAnsi="Times New Roman"/>
          <w:sz w:val="28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год и плановый период 202</w:t>
      </w:r>
      <w:r w:rsidR="004E2D3D">
        <w:rPr>
          <w:rFonts w:ascii="Times New Roman" w:eastAsia="Times New Roman" w:hAnsi="Times New Roman"/>
          <w:sz w:val="28"/>
          <w:szCs w:val="24"/>
          <w:lang w:eastAsia="ru-RU"/>
        </w:rPr>
        <w:t>4</w:t>
      </w:r>
      <w:r w:rsidRPr="005F57FE">
        <w:rPr>
          <w:rFonts w:ascii="Times New Roman" w:eastAsia="Times New Roman" w:hAnsi="Times New Roman"/>
          <w:sz w:val="28"/>
          <w:szCs w:val="24"/>
          <w:lang w:eastAsia="ru-RU"/>
        </w:rPr>
        <w:t xml:space="preserve"> и 202</w:t>
      </w:r>
      <w:r w:rsidR="004E2D3D">
        <w:rPr>
          <w:rFonts w:ascii="Times New Roman" w:eastAsia="Times New Roman" w:hAnsi="Times New Roman"/>
          <w:sz w:val="28"/>
          <w:szCs w:val="24"/>
          <w:lang w:eastAsia="ru-RU"/>
        </w:rPr>
        <w:t>5</w:t>
      </w:r>
      <w:r w:rsidRPr="005F57FE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годов изложить в новой редакции </w:t>
      </w:r>
      <w:proofErr w:type="gramStart"/>
      <w:r>
        <w:rPr>
          <w:rFonts w:ascii="Times New Roman" w:eastAsia="Times New Roman" w:hAnsi="Times New Roman"/>
          <w:sz w:val="28"/>
          <w:szCs w:val="24"/>
          <w:lang w:eastAsia="ru-RU"/>
        </w:rPr>
        <w:t>согласно приложения</w:t>
      </w:r>
      <w:proofErr w:type="gramEnd"/>
      <w:r w:rsidR="006248D8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1</w:t>
      </w: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14E99" w:rsidRDefault="00C14E99" w:rsidP="006248D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2B5640">
        <w:rPr>
          <w:rFonts w:ascii="Times New Roman" w:eastAsia="Times New Roman" w:hAnsi="Times New Roman"/>
          <w:sz w:val="28"/>
          <w:szCs w:val="28"/>
          <w:lang w:eastAsia="ru-RU"/>
        </w:rPr>
        <w:t>. Контроль за исполнением настоящего приказа оставляю за собой.</w:t>
      </w:r>
    </w:p>
    <w:p w:rsidR="000915EC" w:rsidRDefault="000915EC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43F85" w:rsidRDefault="00343F85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915EC" w:rsidRDefault="000915E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proofErr w:type="gramStart"/>
      <w:r>
        <w:rPr>
          <w:sz w:val="28"/>
          <w:szCs w:val="28"/>
        </w:rPr>
        <w:t xml:space="preserve">управления:   </w:t>
      </w:r>
      <w:proofErr w:type="gramEnd"/>
      <w:r>
        <w:rPr>
          <w:sz w:val="28"/>
          <w:szCs w:val="28"/>
        </w:rPr>
        <w:t xml:space="preserve"> </w:t>
      </w:r>
      <w:r w:rsidR="006248D8">
        <w:rPr>
          <w:sz w:val="28"/>
          <w:szCs w:val="28"/>
        </w:rPr>
        <w:tab/>
      </w:r>
      <w:r w:rsidR="006248D8">
        <w:rPr>
          <w:sz w:val="28"/>
          <w:szCs w:val="28"/>
        </w:rPr>
        <w:tab/>
      </w:r>
      <w:r w:rsidR="006248D8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ab/>
        <w:t xml:space="preserve">           </w:t>
      </w:r>
      <w:r w:rsidR="0009316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Н.В.</w:t>
      </w:r>
      <w:r w:rsidR="00B13144">
        <w:rPr>
          <w:sz w:val="28"/>
          <w:szCs w:val="28"/>
        </w:rPr>
        <w:t xml:space="preserve"> </w:t>
      </w:r>
      <w:r>
        <w:rPr>
          <w:sz w:val="28"/>
          <w:szCs w:val="28"/>
        </w:rPr>
        <w:t>Куликова</w:t>
      </w: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C14E99" w:rsidRDefault="00C14E99" w:rsidP="007A2E58">
      <w:pPr>
        <w:pStyle w:val="a6"/>
        <w:spacing w:before="0" w:beforeAutospacing="0" w:after="0" w:afterAutospacing="0"/>
        <w:jc w:val="both"/>
        <w:rPr>
          <w:sz w:val="28"/>
          <w:szCs w:val="28"/>
        </w:rPr>
        <w:sectPr w:rsidR="00C14E99" w:rsidSect="007A2E5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6248D8" w:rsidRPr="00397CB6" w:rsidRDefault="006248D8" w:rsidP="006248D8">
      <w:pPr>
        <w:widowControl w:val="0"/>
        <w:autoSpaceDE w:val="0"/>
        <w:autoSpaceDN w:val="0"/>
        <w:adjustRightInd w:val="0"/>
        <w:spacing w:after="120"/>
        <w:ind w:left="9639" w:right="-456"/>
        <w:jc w:val="center"/>
        <w:outlineLvl w:val="0"/>
        <w:rPr>
          <w:rFonts w:ascii="Times New Roman" w:hAnsi="Times New Roman"/>
        </w:rPr>
      </w:pPr>
      <w:r w:rsidRPr="00397CB6">
        <w:rPr>
          <w:rFonts w:ascii="Times New Roman" w:hAnsi="Times New Roman"/>
        </w:rPr>
        <w:lastRenderedPageBreak/>
        <w:t>ПРИЛОЖЕНИЕ 1</w:t>
      </w:r>
    </w:p>
    <w:p w:rsidR="006248D8" w:rsidRDefault="006248D8" w:rsidP="006248D8">
      <w:pPr>
        <w:spacing w:after="0" w:line="240" w:lineRule="auto"/>
        <w:ind w:left="9072"/>
        <w:jc w:val="center"/>
        <w:rPr>
          <w:rFonts w:ascii="Times New Roman" w:hAnsi="Times New Roman"/>
        </w:rPr>
      </w:pPr>
      <w:r w:rsidRPr="00397CB6">
        <w:rPr>
          <w:rFonts w:ascii="Times New Roman" w:hAnsi="Times New Roman"/>
        </w:rPr>
        <w:t xml:space="preserve">Утверждено приказом </w:t>
      </w:r>
      <w:r>
        <w:rPr>
          <w:rFonts w:ascii="Times New Roman" w:hAnsi="Times New Roman"/>
        </w:rPr>
        <w:t>у</w:t>
      </w:r>
      <w:r w:rsidRPr="00397CB6">
        <w:rPr>
          <w:rFonts w:ascii="Times New Roman" w:hAnsi="Times New Roman"/>
        </w:rPr>
        <w:t>правления финансов администрации Тоншаевского</w:t>
      </w:r>
      <w:r>
        <w:rPr>
          <w:rFonts w:ascii="Times New Roman" w:hAnsi="Times New Roman"/>
        </w:rPr>
        <w:t xml:space="preserve"> муниципального округа</w:t>
      </w:r>
      <w:r w:rsidRPr="00397CB6">
        <w:rPr>
          <w:rFonts w:ascii="Times New Roman" w:hAnsi="Times New Roman"/>
        </w:rPr>
        <w:t xml:space="preserve"> Нижегородской области от </w:t>
      </w:r>
      <w:r>
        <w:rPr>
          <w:rFonts w:ascii="Times New Roman" w:hAnsi="Times New Roman"/>
        </w:rPr>
        <w:t>29 января</w:t>
      </w:r>
      <w:r w:rsidRPr="00397CB6">
        <w:rPr>
          <w:rFonts w:ascii="Times New Roman" w:hAnsi="Times New Roman"/>
        </w:rPr>
        <w:t xml:space="preserve"> 202</w:t>
      </w:r>
      <w:r>
        <w:rPr>
          <w:rFonts w:ascii="Times New Roman" w:hAnsi="Times New Roman"/>
        </w:rPr>
        <w:t>4</w:t>
      </w:r>
      <w:r w:rsidRPr="00397CB6">
        <w:rPr>
          <w:rFonts w:ascii="Times New Roman" w:hAnsi="Times New Roman"/>
        </w:rPr>
        <w:t xml:space="preserve"> года № </w:t>
      </w:r>
      <w:r>
        <w:rPr>
          <w:rFonts w:ascii="Times New Roman" w:hAnsi="Times New Roman"/>
        </w:rPr>
        <w:t>07-о</w:t>
      </w:r>
    </w:p>
    <w:p w:rsidR="006248D8" w:rsidRDefault="006248D8" w:rsidP="006248D8">
      <w:pPr>
        <w:spacing w:after="0" w:line="240" w:lineRule="auto"/>
        <w:ind w:left="9072"/>
        <w:jc w:val="center"/>
        <w:rPr>
          <w:rFonts w:ascii="Times New Roman" w:hAnsi="Times New Roman"/>
        </w:rPr>
      </w:pPr>
    </w:p>
    <w:p w:rsidR="00606780" w:rsidRDefault="00C14E99" w:rsidP="007A14E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D04F44">
        <w:rPr>
          <w:rFonts w:ascii="Times New Roman" w:eastAsia="Times New Roman" w:hAnsi="Times New Roman"/>
          <w:sz w:val="28"/>
          <w:szCs w:val="28"/>
          <w:lang w:eastAsia="ru-RU"/>
        </w:rPr>
        <w:t xml:space="preserve">Бюджетная классификация расходов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на 202</w:t>
      </w:r>
      <w:r w:rsidR="004E2D3D">
        <w:rPr>
          <w:rFonts w:ascii="Times New Roman" w:eastAsia="Times New Roman" w:hAnsi="Times New Roman"/>
          <w:sz w:val="28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254E52">
        <w:rPr>
          <w:rFonts w:ascii="Times New Roman" w:eastAsia="Times New Roman" w:hAnsi="Times New Roman"/>
          <w:sz w:val="28"/>
          <w:szCs w:val="24"/>
          <w:lang w:eastAsia="ru-RU"/>
        </w:rPr>
        <w:t>год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и плановый 202</w:t>
      </w:r>
      <w:r w:rsidR="004E2D3D">
        <w:rPr>
          <w:rFonts w:ascii="Times New Roman" w:eastAsia="Times New Roman" w:hAnsi="Times New Roman"/>
          <w:sz w:val="28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и 202</w:t>
      </w:r>
      <w:r w:rsidR="004E2D3D">
        <w:rPr>
          <w:rFonts w:ascii="Times New Roman" w:eastAsia="Times New Roman" w:hAnsi="Times New Roman"/>
          <w:sz w:val="28"/>
          <w:szCs w:val="24"/>
          <w:lang w:eastAsia="ru-RU"/>
        </w:rPr>
        <w:t>5</w:t>
      </w:r>
      <w:r w:rsidR="007A14E4">
        <w:rPr>
          <w:rFonts w:ascii="Times New Roman" w:eastAsia="Times New Roman" w:hAnsi="Times New Roman"/>
          <w:sz w:val="28"/>
          <w:szCs w:val="24"/>
          <w:lang w:eastAsia="ru-RU"/>
        </w:rPr>
        <w:t xml:space="preserve"> год</w:t>
      </w:r>
    </w:p>
    <w:p w:rsidR="007A14E4" w:rsidRPr="007A14E4" w:rsidRDefault="007A14E4" w:rsidP="007A14E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tbl>
      <w:tblPr>
        <w:tblW w:w="15021" w:type="dxa"/>
        <w:tblLayout w:type="fixed"/>
        <w:tblLook w:val="04A0" w:firstRow="1" w:lastRow="0" w:firstColumn="1" w:lastColumn="0" w:noHBand="0" w:noVBand="1"/>
      </w:tblPr>
      <w:tblGrid>
        <w:gridCol w:w="673"/>
        <w:gridCol w:w="1255"/>
        <w:gridCol w:w="3596"/>
        <w:gridCol w:w="708"/>
        <w:gridCol w:w="993"/>
        <w:gridCol w:w="708"/>
        <w:gridCol w:w="1701"/>
        <w:gridCol w:w="709"/>
        <w:gridCol w:w="1843"/>
        <w:gridCol w:w="1276"/>
        <w:gridCol w:w="1559"/>
      </w:tblGrid>
      <w:tr w:rsidR="00647D48" w:rsidRPr="00D5166F" w:rsidTr="00D5166F">
        <w:trPr>
          <w:trHeight w:val="20"/>
        </w:trPr>
        <w:tc>
          <w:tcPr>
            <w:tcW w:w="150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КЦСР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КОСГУ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Доп. ФК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ЭК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Доп. ЭК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КР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Доп. КР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  <w:bookmarkStart w:id="0" w:name="_GoBack"/>
            <w:bookmarkEnd w:id="0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Единовременные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Единовременные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6600155490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поощрение муниципальных управленческих команд в 2023 году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0620126000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услуги по информационным технологиям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Единовременные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Единовременные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0640155490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поощрение муниципальных управленческих команд в 2023 году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муниципальных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муниципальных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муниципальных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муниципальных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0610625130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Сопровождение программного обеспечения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1450128810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работ по устройству штрафстоянки транспортных средств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1450228810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в целях повышения безопасности дорожного движения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1450228810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в целях повышения безопасности дорожного движения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1450228810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в целях повышения безопасности дорожного движения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2020305030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твердотопливного котла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Выплаты на МРОТ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обеспечение деятельности административно-хозяйственных </w:t>
            </w: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Муниципальное казенное учреждение "Центр бухгалтерского обслуживания" </w:t>
            </w: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выплаты по обязательствам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660С100590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коронавирусной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инфекции.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0203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опашке населенных пунктов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опашке населенных пунктов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подготовке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обеспечение деятельности административно-хозяйственных </w:t>
            </w: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0309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0310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0420125150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приобретение трактора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пожарным водоемам и пирсам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03101R0140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Стимулирование увеличения производства картофеля и овощей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Субвенция на стимулирование увеличения производства </w:t>
            </w: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картофеля и овощей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03101R0140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Стимулирование увеличения производства картофеля и овощей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стимулирование увеличения производства картофеля и овощей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03101R5020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Стимулирование развития приоритетных под отраслей агропромышленного комплекса и развития малых форм хозяйствования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Субвенция на обеспечение прироста сельскохозяйственной продукции собственного производства в рамках приоритетных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подотраслей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агропромышленного комплекса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03101R5020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Стимулирование развития приоритетных под отраслей агропромышленного комплекса и развития малых форм хозяйствования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Субвенция на обеспечение прироста сельскохозяйственной продукции собственного производства в рамках </w:t>
            </w: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приоритетных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подотраслей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агропромышленного комплекса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сельскохозяйственного производства по отдельным под отраслям растениеводства и животноводства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сельскохозяйственного производства по отдельным под отраслям растениеводства и животноводства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сельскохозяйственного производства по отдельным под отраслям растениеводства и животноводства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сельскохозяйственного производства по отдельным под отраслям растениеводства и животноводства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03102R5020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Стимулирование развития приоритетных под отраслей агропромышленного комплекса и развития малых форм хозяйствования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собственного производства молока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03102R5020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Стимулирование развития приоритетных под отраслей агропромышленного комплекса и развития малых форм хозяйствования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собственного производства молока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03102R5080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сельскохозяйственного производства по отдельным под отраслям растениеводства и животноводства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племенного животноводства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03102R5080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сельскохозяйственного производства по отдельным под отраслям растениеводства и животноводства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племенного животноводства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в сельском хозяйстве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сельского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14505S2610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автобусов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14505S2610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автобусов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2360120500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Шахунское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пассажирское автотранспортное предприятие",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2360220500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Шахунское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пассажирское автотранспортное предприятие",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14408S2210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1441102030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дороги общего пользования по улице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Д.Ягидарова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1441202030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Устройство подъездных путей к домам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ул.Жданова,ул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Калинина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п.Пижма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14413S2210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ул.Советская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ул.Гагарина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14413S2210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ул.Советская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ул.Гагарина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14414S2210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ул.Школьная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Пижма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14414S2210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ул.Школьная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Пижма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1441502030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ул.Олимпийская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14415S2210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ул.Олимпийская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14415S2210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ул.Олимпийская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1441602030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ул.Школьной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д.Большие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Селки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14416S2601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ул.Школьной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д.Большие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Селки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14416S2601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ул.Школьной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д.Большие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Селки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1441702030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ул.Амурской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с.Ошминское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14417S2602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ул.Амурской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с.Ошминское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14417S2602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ул.Амурской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с.Ошминское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1441802030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ул.Пижемской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(от д.52) в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14418S2603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ул.Пижемской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(от д.52) в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14418S2603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ул.Пижемской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(от д.52) в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1441902030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ул.Пушкина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р.п.Шайгино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средств бюджета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1442002030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ул.Овражная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п.Буреполом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средств бюджета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1442102030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ул.Центральной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д.Б.Куверба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1442202030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ул.Советская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1442302030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ул.Новая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за счет средств бюджета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1450302030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Приобретение трактора для нужд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Березятско-Ложкинского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территориального отдела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1450602030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обустройство пешеходного перехода в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ул.М.Горького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 Музыкальной школы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0412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кадастровые работы по межеванию земельных участков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0821329030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0821329030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08213S2040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Финансовое обеспечение (возмещение) части затрат субъектов малого и среднего предпринимательства, связанных с приобретением оборудования в целях создания и (или) развития либо модернизации производства товаров (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работ,услуг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), финансовое обеспечение (возмещение) части затрат субъектов малого и среднего предпринимательства, связанных с уплатой первого взноса (аванса) при заключении договора (договоров) лизинга оборудования с российскими лизинговыми организациями в целях создания и (или)развития либо модернизации производства товаров (работ, услуг)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08213S2040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Финансовое обеспечение (возмещение) части затрат субъектов малого и среднего предпринимательства, </w:t>
            </w: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связанных с приобретением оборудования в целях создания и (или) развития либо модернизации производства товаров (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работ,услуг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), финансовое обеспечение (возмещение) части затрат субъектов малого и среднего предпринимательства, связанных с уплатой первого взноса (аванса) при заключении договора (договоров) лизинга оборудования с российскими лизинговыми организациями в целях создания и (или)развития либо модернизации производства товаров (работ, услуг)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0412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08213S2040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Финансовое обеспечение (возмещение) части затрат субъектов малого и среднего предпринимательства, связанных с приобретением оборудования в целях создания и (или) развития либо модернизации производства товаров (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работ,услуг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), финансовое обеспечение (возмещение) части затрат субъектов малого и среднего предпринимательства, связанных с уплатой первого взноса (аванса) при заключении договора (договоров) лизинга оборудования с российскими лизинговыми организациями в целях создания и (или)развития либо модернизации производства товаров (работ, услуг)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08213S2040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Финансовое обеспечение (возмещение) части затрат субъектов малого и среднего предпринимательства, связанных с приобретением оборудования в целях создания и (или) развития либо модернизации производства товаров (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работ,услуг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), финансовое обеспечение (возмещение) части затрат субъектов малого и среднего предпринимательства, связанных с уплатой первого взноса (аванса) при заключении договора (договоров) лизинга оборудования с </w:t>
            </w: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российскими лизинговыми организациями в целях создания и (или)развития либо модернизации производства товаров (работ, услуг)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0412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0841374270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6600520700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на возмещение затрат МУП Рынок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0340103030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спонсоров и населения по подпрограмме "Комплексное развитие сельских территорий" на приобретение жилья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Субсидия на строительство жилого помещения (жилого дома), предоставляемого гражданам Российской Федерации, проживающим </w:t>
            </w: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на сельских территориях, по договору найма жилого помещения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09401S2120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09401S2120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09501S2620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субсидии на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разницы стоимости приобретения (строительства) жилых помещений, сложившейся между их рыночной стоимостью и использованной при расчетах объемов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действующей региональной адресной программе переселения граждан из аварийного жилищного фонда и на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разницы между фактической выкупной ценой за изымаемое жилое помещение и ценой, установленной в рамках такой программы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09501S2620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субсидии на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разницы стоимости приобретения (строительства) жилых помещений, сложившейся между их рыночной стоимостью и использованной при расчетах объемов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действующей региональной адресной программе переселения граждан из аварийного жилищного фонда и на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разницы между фактической выкупной ценой за изымаемое жилое помещение и ценой, установленной в рамках такой программы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095F367483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Субсидия на обеспечение мероприятий по переселению граждан из аварийного жилищного фонда за счет средств государственной корпорации -Фонда содействия реформирования </w:t>
            </w: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жилищно-коммунального хозяйства (4 этап)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095F367483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государственной корпорации -Фонда содействия реформирования жилищно-коммунального хозяйства (4 этап)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095F367484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 (4 этап)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095F367484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 (4 этап)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095F36748S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переселения (4 этап)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095F36748S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переселения (4 этап)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Ликвидация свалок и объектов размещения отходов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Ликвидация свалок и объектов размещения отходов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2020105030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2020305030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твердотопливного котла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2020405030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Субсидия на финансовое обеспечение части затрат теплоснабжающей организации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Тоншаевкого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2020421000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Субсидия на финансовое обеспечение части затрат теплоснабжающей </w:t>
            </w: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организации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Тоншаевкого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населения, за счет средств резервного фонда Правительства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812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6600321000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из резервного фонда Правительства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1010104050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1010104050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1010304050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скамеек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1010404050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дополнительных средств бюджета округа на обустройство общественных пространств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1010404050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дополнительных средств бюджета округа на обустройство общественных пространств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10104S2630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мероприятий по обустройству общественных пространств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10104S2630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мероприятий по обустройству общественных пространств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1010504050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Обустройство площади Центральной в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с.Вякшенер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10105S2604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Обустройство площади Центральной в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с.Вякшенер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10105S2604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Обустройство площади Центральной в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с.Вякшенер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Оказание услуг (выполнение мероприятий), направленных на </w:t>
            </w: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Озеленение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мест захоронений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</w:t>
            </w: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электроэнергию и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6600574800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предоставление грантов на награждение победителей на звание "Лучшее муниципальное образование в сфере благоустройства и дорожной деятельности"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Субвенция на осуществление полномочий по созданию административных комиссий в Нижегородской области и на осуществление отдельных полномочий </w:t>
            </w: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в области законодательства об административных правонарушениях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0110122000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выплаты за счет средств фонда поддержки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0110122000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выплаты за счет средств фонда поддержки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0110153030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0110173180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Субвенция на исполнение полномочий по финансовому обеспечению двухразовым бесплатным питанием </w:t>
            </w: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обучающихся с ограниченными возможностями здоровья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01101S2350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01101S2350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01101S2530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пищеблоков муниципальных общеобразовательных организаций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01101S2530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пищеблоков муниципальных общеобразовательных организаций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01101S2530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пищеблоков муниципальных общеобразовательных организаций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01101S2530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пищеблоков муниципальных общеобразовательных организаций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01101S4090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01101S4090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01101S4090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01101S4090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Иные межбюджетные трансферты на выплату заработной платы (с </w:t>
            </w: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011E174590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0120122000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выплаты за счет средств фонда поддержки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01201S4090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01201S4090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0120242320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летний отдых в учреждениях дополнительного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24B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по обеспечению функционирования моделей персонифицированного </w:t>
            </w: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финансирования дополнительного образования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816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02401S4090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02401S4090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0240322000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приобретение театральных кресел для актового зала и корпусной мебели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0240342310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иные цели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0240342310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иные цели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02403S2230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материально-техническое оснащение муниципальных учреждений культуры и организаций дополнительного образования, реализующих образовательные программы в области искусства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02403S2230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материально-техническое оснащение муниципальных учреждений культуры и организаций дополнительного образования, реализующих образовательные программы в области искусства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1450228810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в целях повышения безопасности дорожного движения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</w:t>
            </w: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расположенные на территории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профилактики правонарушений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профилактика преступлений и иных правонарушений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</w:t>
            </w: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</w:t>
            </w: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здания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ст.225 (кроме расходов на содержание помещения в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чистоте,капитальн</w:t>
            </w: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ый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ремонт,текущий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ремонт)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0150155490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поощрение муниципальных управленческих команд в 2023 году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0150174270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0150174270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0150174270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0150174270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световозвращающихся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детских нарукавных повязок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0210174270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02101S4090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02101S4090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0220174270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02201S4090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02201S4090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0230174270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02301S4090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02301S4090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0230744010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02309S2010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автобусов для муниципальных учреждений культуры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02309S2010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автобусов для муниципальных учреждений культуры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0231022000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из фонда на поддержки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0231044010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 территорий муниципальных учреждений культуры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0231044010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 территорий муниципальных учреждений культуры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2130329020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выполнение функций органов местного самоуправления за </w:t>
            </w: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счет средств местного бюджета (аппарат)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0270155490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поощрение муниципальных управленческих команд в 2023 году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0270174270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0270174270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0270274270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реализацию социально значимых мероприятий в рамках решения вопросов местного значения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0270274270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реализацию социально значимых мероприятий в рамках решения вопросов местного значения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по обеспечению хозяйственного и технического </w:t>
            </w: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обслуживания за счет средств местного бюджета (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0270374270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0270374270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1003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6600351760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обеспечение жильем отдельных категорий граждан, установленных Федеральным законом от 24 ноября 1995 года №181-ФЗ "О социальной защите инвалидов в Российской Федерации"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1004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6600373120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ремонт жилых помещений детей сирот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66003R0820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бюджет).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66003R0820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</w:t>
            </w:r>
            <w:proofErr w:type="spellEnd"/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бюджет).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1102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любительского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47D48" w:rsidRPr="00D5166F" w:rsidTr="00D5166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D48" w:rsidRPr="00D5166F" w:rsidRDefault="00647D48" w:rsidP="00647D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6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</w:tbl>
    <w:p w:rsidR="007A14E4" w:rsidRDefault="007A14E4" w:rsidP="007A2E5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sectPr w:rsidR="007A14E4" w:rsidSect="00C14E99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26A4BD36"/>
    <w:lvl w:ilvl="0">
      <w:start w:val="13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2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3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5"/>
    <w:multiLevelType w:val="multilevel"/>
    <w:tmpl w:val="DA0C95E6"/>
    <w:lvl w:ilvl="0">
      <w:start w:val="4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2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7"/>
    <w:multiLevelType w:val="multilevel"/>
    <w:tmpl w:val="345AAF40"/>
    <w:lvl w:ilvl="0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1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AF62D17"/>
    <w:multiLevelType w:val="hybridMultilevel"/>
    <w:tmpl w:val="118209E2"/>
    <w:lvl w:ilvl="0" w:tplc="918C42B2">
      <w:start w:val="414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6" w15:restartNumberingAfterBreak="0">
    <w:nsid w:val="47042116"/>
    <w:multiLevelType w:val="hybridMultilevel"/>
    <w:tmpl w:val="CAB2A762"/>
    <w:lvl w:ilvl="0" w:tplc="50A64AE6">
      <w:start w:val="415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7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26035"/>
    <w:rsid w:val="00032A36"/>
    <w:rsid w:val="000515FE"/>
    <w:rsid w:val="00051ECA"/>
    <w:rsid w:val="0005289C"/>
    <w:rsid w:val="00061CBC"/>
    <w:rsid w:val="00074763"/>
    <w:rsid w:val="000915EC"/>
    <w:rsid w:val="00093164"/>
    <w:rsid w:val="000A4026"/>
    <w:rsid w:val="000B7794"/>
    <w:rsid w:val="000B791C"/>
    <w:rsid w:val="000E25F6"/>
    <w:rsid w:val="000E67B6"/>
    <w:rsid w:val="000F247A"/>
    <w:rsid w:val="001341ED"/>
    <w:rsid w:val="00160C2B"/>
    <w:rsid w:val="00175201"/>
    <w:rsid w:val="00181D89"/>
    <w:rsid w:val="001823AB"/>
    <w:rsid w:val="00184835"/>
    <w:rsid w:val="001B3D26"/>
    <w:rsid w:val="001C0C16"/>
    <w:rsid w:val="001C6A2B"/>
    <w:rsid w:val="001D75F3"/>
    <w:rsid w:val="001F0BFA"/>
    <w:rsid w:val="00215963"/>
    <w:rsid w:val="002C63A6"/>
    <w:rsid w:val="002D5562"/>
    <w:rsid w:val="002F6590"/>
    <w:rsid w:val="00303251"/>
    <w:rsid w:val="00303CAF"/>
    <w:rsid w:val="00330B27"/>
    <w:rsid w:val="0033150B"/>
    <w:rsid w:val="0033651D"/>
    <w:rsid w:val="00343F85"/>
    <w:rsid w:val="00392B1D"/>
    <w:rsid w:val="003B2003"/>
    <w:rsid w:val="003C1F90"/>
    <w:rsid w:val="003F5CB7"/>
    <w:rsid w:val="0040194D"/>
    <w:rsid w:val="0041186B"/>
    <w:rsid w:val="00455205"/>
    <w:rsid w:val="004645BE"/>
    <w:rsid w:val="00483FEA"/>
    <w:rsid w:val="004A42AD"/>
    <w:rsid w:val="004B25FC"/>
    <w:rsid w:val="004B58A2"/>
    <w:rsid w:val="004D2622"/>
    <w:rsid w:val="004E2D3D"/>
    <w:rsid w:val="00500ABD"/>
    <w:rsid w:val="00530625"/>
    <w:rsid w:val="00534159"/>
    <w:rsid w:val="00540B2F"/>
    <w:rsid w:val="00571709"/>
    <w:rsid w:val="005737F6"/>
    <w:rsid w:val="00590694"/>
    <w:rsid w:val="005B3D0B"/>
    <w:rsid w:val="005E6813"/>
    <w:rsid w:val="005F1386"/>
    <w:rsid w:val="00606780"/>
    <w:rsid w:val="006248D8"/>
    <w:rsid w:val="0062574C"/>
    <w:rsid w:val="006300D9"/>
    <w:rsid w:val="00647D48"/>
    <w:rsid w:val="006B3174"/>
    <w:rsid w:val="006C2579"/>
    <w:rsid w:val="006C5BB8"/>
    <w:rsid w:val="006D5588"/>
    <w:rsid w:val="006F1E47"/>
    <w:rsid w:val="006F3451"/>
    <w:rsid w:val="00702370"/>
    <w:rsid w:val="00710E27"/>
    <w:rsid w:val="00733672"/>
    <w:rsid w:val="007763B0"/>
    <w:rsid w:val="0078324E"/>
    <w:rsid w:val="007A14E4"/>
    <w:rsid w:val="007A2E58"/>
    <w:rsid w:val="007C53AE"/>
    <w:rsid w:val="007C6172"/>
    <w:rsid w:val="007E6CDE"/>
    <w:rsid w:val="007F559A"/>
    <w:rsid w:val="008149AF"/>
    <w:rsid w:val="00820949"/>
    <w:rsid w:val="00823F11"/>
    <w:rsid w:val="00840C5B"/>
    <w:rsid w:val="008515E0"/>
    <w:rsid w:val="00860788"/>
    <w:rsid w:val="008770AC"/>
    <w:rsid w:val="00882BAE"/>
    <w:rsid w:val="00882D52"/>
    <w:rsid w:val="00890CBB"/>
    <w:rsid w:val="00897342"/>
    <w:rsid w:val="008B0F5D"/>
    <w:rsid w:val="008C5447"/>
    <w:rsid w:val="00923219"/>
    <w:rsid w:val="009305AE"/>
    <w:rsid w:val="0093336E"/>
    <w:rsid w:val="009339F7"/>
    <w:rsid w:val="00955462"/>
    <w:rsid w:val="00961CC0"/>
    <w:rsid w:val="0096444B"/>
    <w:rsid w:val="0099180A"/>
    <w:rsid w:val="009944B5"/>
    <w:rsid w:val="009A782A"/>
    <w:rsid w:val="009E3E0C"/>
    <w:rsid w:val="009E64ED"/>
    <w:rsid w:val="00A169AB"/>
    <w:rsid w:val="00A17D64"/>
    <w:rsid w:val="00A27FEF"/>
    <w:rsid w:val="00A41D74"/>
    <w:rsid w:val="00A76BE9"/>
    <w:rsid w:val="00A800D6"/>
    <w:rsid w:val="00AA310D"/>
    <w:rsid w:val="00AA3353"/>
    <w:rsid w:val="00AD4D2B"/>
    <w:rsid w:val="00AF0ED9"/>
    <w:rsid w:val="00B13144"/>
    <w:rsid w:val="00B23A54"/>
    <w:rsid w:val="00B276CC"/>
    <w:rsid w:val="00B64524"/>
    <w:rsid w:val="00B67C48"/>
    <w:rsid w:val="00B738CD"/>
    <w:rsid w:val="00B87E74"/>
    <w:rsid w:val="00BA06C0"/>
    <w:rsid w:val="00BB07EF"/>
    <w:rsid w:val="00BB1379"/>
    <w:rsid w:val="00BE6A30"/>
    <w:rsid w:val="00BE6D19"/>
    <w:rsid w:val="00BF56DE"/>
    <w:rsid w:val="00C07814"/>
    <w:rsid w:val="00C123CF"/>
    <w:rsid w:val="00C14E99"/>
    <w:rsid w:val="00C178E1"/>
    <w:rsid w:val="00C27E99"/>
    <w:rsid w:val="00C55FAC"/>
    <w:rsid w:val="00C93796"/>
    <w:rsid w:val="00C94300"/>
    <w:rsid w:val="00C96445"/>
    <w:rsid w:val="00CF7A66"/>
    <w:rsid w:val="00CF7F11"/>
    <w:rsid w:val="00D001F6"/>
    <w:rsid w:val="00D12B7F"/>
    <w:rsid w:val="00D27F09"/>
    <w:rsid w:val="00D34472"/>
    <w:rsid w:val="00D421F7"/>
    <w:rsid w:val="00D5166F"/>
    <w:rsid w:val="00D6662B"/>
    <w:rsid w:val="00D80C46"/>
    <w:rsid w:val="00DC320B"/>
    <w:rsid w:val="00DE0252"/>
    <w:rsid w:val="00DE2FC0"/>
    <w:rsid w:val="00DE784D"/>
    <w:rsid w:val="00E21ACC"/>
    <w:rsid w:val="00E308D2"/>
    <w:rsid w:val="00E31332"/>
    <w:rsid w:val="00E35532"/>
    <w:rsid w:val="00E54758"/>
    <w:rsid w:val="00E673D5"/>
    <w:rsid w:val="00E72333"/>
    <w:rsid w:val="00E731CA"/>
    <w:rsid w:val="00E7351E"/>
    <w:rsid w:val="00E81B11"/>
    <w:rsid w:val="00E906FF"/>
    <w:rsid w:val="00E96A92"/>
    <w:rsid w:val="00EA3E31"/>
    <w:rsid w:val="00EC0D4E"/>
    <w:rsid w:val="00EE154E"/>
    <w:rsid w:val="00EF1B98"/>
    <w:rsid w:val="00F24E39"/>
    <w:rsid w:val="00F510DD"/>
    <w:rsid w:val="00F619AA"/>
    <w:rsid w:val="00F73CB1"/>
    <w:rsid w:val="00F8499A"/>
    <w:rsid w:val="00F9017B"/>
    <w:rsid w:val="00F918A5"/>
    <w:rsid w:val="00FA5981"/>
    <w:rsid w:val="00FA771E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E7B80"/>
  <w15:docId w15:val="{3F826479-97D9-4877-9D1A-09820606E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uiPriority w:val="99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C14E9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14E99"/>
    <w:rPr>
      <w:rFonts w:ascii="Arial" w:eastAsia="Times New Roman" w:hAnsi="Arial" w:cs="Arial"/>
    </w:rPr>
  </w:style>
  <w:style w:type="numbering" w:customStyle="1" w:styleId="11">
    <w:name w:val="Нет списка1"/>
    <w:next w:val="a2"/>
    <w:uiPriority w:val="99"/>
    <w:semiHidden/>
    <w:rsid w:val="00C14E99"/>
  </w:style>
  <w:style w:type="paragraph" w:styleId="aa">
    <w:name w:val="header"/>
    <w:basedOn w:val="a"/>
    <w:link w:val="ab"/>
    <w:rsid w:val="00C14E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rsid w:val="00C14E99"/>
    <w:rPr>
      <w:rFonts w:ascii="Times New Roman" w:eastAsia="Times New Roman" w:hAnsi="Times New Roman"/>
      <w:sz w:val="28"/>
    </w:rPr>
  </w:style>
  <w:style w:type="paragraph" w:styleId="ac">
    <w:name w:val="footer"/>
    <w:basedOn w:val="a"/>
    <w:link w:val="ad"/>
    <w:rsid w:val="00C14E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rsid w:val="00C14E99"/>
    <w:rPr>
      <w:rFonts w:ascii="Times New Roman" w:eastAsia="Times New Roman" w:hAnsi="Times New Roman"/>
      <w:sz w:val="28"/>
    </w:rPr>
  </w:style>
  <w:style w:type="table" w:styleId="ae">
    <w:name w:val="Table Grid"/>
    <w:basedOn w:val="a1"/>
    <w:uiPriority w:val="59"/>
    <w:rsid w:val="00C14E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rsid w:val="00C14E99"/>
  </w:style>
  <w:style w:type="paragraph" w:styleId="21">
    <w:name w:val="Body Text Indent 2"/>
    <w:basedOn w:val="a"/>
    <w:link w:val="22"/>
    <w:rsid w:val="00C14E99"/>
    <w:pPr>
      <w:spacing w:after="120" w:line="480" w:lineRule="auto"/>
      <w:ind w:left="283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14E99"/>
    <w:rPr>
      <w:rFonts w:ascii="Times New Roman" w:eastAsia="Times New Roman" w:hAnsi="Times New Roman"/>
      <w:sz w:val="28"/>
    </w:rPr>
  </w:style>
  <w:style w:type="paragraph" w:styleId="3">
    <w:name w:val="Body Text Indent 3"/>
    <w:basedOn w:val="a"/>
    <w:link w:val="30"/>
    <w:rsid w:val="00C14E9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C14E99"/>
    <w:rPr>
      <w:rFonts w:ascii="Times New Roman" w:eastAsia="Times New Roman" w:hAnsi="Times New Roman"/>
      <w:sz w:val="16"/>
      <w:szCs w:val="16"/>
    </w:rPr>
  </w:style>
  <w:style w:type="paragraph" w:styleId="af0">
    <w:name w:val="Body Text"/>
    <w:basedOn w:val="a"/>
    <w:link w:val="af1"/>
    <w:rsid w:val="00C14E99"/>
    <w:pPr>
      <w:spacing w:after="12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C14E99"/>
    <w:rPr>
      <w:rFonts w:ascii="Times New Roman" w:eastAsia="Times New Roman" w:hAnsi="Times New Roman"/>
      <w:sz w:val="28"/>
    </w:rPr>
  </w:style>
  <w:style w:type="paragraph" w:customStyle="1" w:styleId="Courier12">
    <w:name w:val="Courier12"/>
    <w:basedOn w:val="a"/>
    <w:rsid w:val="00C14E99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/>
      <w:sz w:val="24"/>
      <w:szCs w:val="20"/>
      <w:lang w:eastAsia="ru-RU"/>
    </w:rPr>
  </w:style>
  <w:style w:type="character" w:customStyle="1" w:styleId="4">
    <w:name w:val="Основной текст (4)_"/>
    <w:link w:val="40"/>
    <w:rsid w:val="00C14E99"/>
    <w:rPr>
      <w:rFonts w:eastAsia="Arial Unicode MS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14E99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2">
    <w:name w:val="Знак Знак"/>
    <w:basedOn w:val="a"/>
    <w:rsid w:val="00C14E9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C14E99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af3">
    <w:name w:val="Знак Знак Знак Знак Знак Знак Знак Знак Знак"/>
    <w:basedOn w:val="a"/>
    <w:rsid w:val="00C14E99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numbering" w:customStyle="1" w:styleId="23">
    <w:name w:val="Нет списка2"/>
    <w:next w:val="a2"/>
    <w:uiPriority w:val="99"/>
    <w:semiHidden/>
    <w:rsid w:val="00C14E99"/>
  </w:style>
  <w:style w:type="table" w:customStyle="1" w:styleId="12">
    <w:name w:val="Сетка таблицы1"/>
    <w:basedOn w:val="a1"/>
    <w:next w:val="ae"/>
    <w:uiPriority w:val="59"/>
    <w:rsid w:val="00C14E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0">
    <w:name w:val="xl70"/>
    <w:basedOn w:val="a"/>
    <w:rsid w:val="00C14E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C14E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C14E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B13144"/>
  </w:style>
  <w:style w:type="paragraph" w:customStyle="1" w:styleId="msonormal0">
    <w:name w:val="msonormal"/>
    <w:basedOn w:val="a"/>
    <w:rsid w:val="00B131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C55FAC"/>
  </w:style>
  <w:style w:type="numbering" w:customStyle="1" w:styleId="5">
    <w:name w:val="Нет списка5"/>
    <w:next w:val="a2"/>
    <w:uiPriority w:val="99"/>
    <w:semiHidden/>
    <w:unhideWhenUsed/>
    <w:rsid w:val="007E6CDE"/>
  </w:style>
  <w:style w:type="numbering" w:customStyle="1" w:styleId="6">
    <w:name w:val="Нет списка6"/>
    <w:next w:val="a2"/>
    <w:uiPriority w:val="99"/>
    <w:semiHidden/>
    <w:unhideWhenUsed/>
    <w:rsid w:val="00F619AA"/>
  </w:style>
  <w:style w:type="numbering" w:customStyle="1" w:styleId="7">
    <w:name w:val="Нет списка7"/>
    <w:next w:val="a2"/>
    <w:uiPriority w:val="99"/>
    <w:semiHidden/>
    <w:unhideWhenUsed/>
    <w:rsid w:val="00E96A92"/>
  </w:style>
  <w:style w:type="numbering" w:customStyle="1" w:styleId="81">
    <w:name w:val="Нет списка8"/>
    <w:next w:val="a2"/>
    <w:uiPriority w:val="99"/>
    <w:semiHidden/>
    <w:unhideWhenUsed/>
    <w:rsid w:val="003B2003"/>
  </w:style>
  <w:style w:type="numbering" w:customStyle="1" w:styleId="9">
    <w:name w:val="Нет списка9"/>
    <w:next w:val="a2"/>
    <w:uiPriority w:val="99"/>
    <w:semiHidden/>
    <w:unhideWhenUsed/>
    <w:rsid w:val="00330B27"/>
  </w:style>
  <w:style w:type="numbering" w:customStyle="1" w:styleId="100">
    <w:name w:val="Нет списка10"/>
    <w:next w:val="a2"/>
    <w:uiPriority w:val="99"/>
    <w:semiHidden/>
    <w:unhideWhenUsed/>
    <w:rsid w:val="00EC0D4E"/>
  </w:style>
  <w:style w:type="numbering" w:customStyle="1" w:styleId="110">
    <w:name w:val="Нет списка11"/>
    <w:next w:val="a2"/>
    <w:uiPriority w:val="99"/>
    <w:semiHidden/>
    <w:unhideWhenUsed/>
    <w:rsid w:val="004E2D3D"/>
  </w:style>
  <w:style w:type="numbering" w:customStyle="1" w:styleId="120">
    <w:name w:val="Нет списка12"/>
    <w:next w:val="a2"/>
    <w:uiPriority w:val="99"/>
    <w:semiHidden/>
    <w:unhideWhenUsed/>
    <w:rsid w:val="00EE154E"/>
  </w:style>
  <w:style w:type="numbering" w:customStyle="1" w:styleId="13">
    <w:name w:val="Нет списка13"/>
    <w:next w:val="a2"/>
    <w:uiPriority w:val="99"/>
    <w:semiHidden/>
    <w:unhideWhenUsed/>
    <w:rsid w:val="00DE784D"/>
  </w:style>
  <w:style w:type="numbering" w:customStyle="1" w:styleId="14">
    <w:name w:val="Нет списка14"/>
    <w:next w:val="a2"/>
    <w:uiPriority w:val="99"/>
    <w:semiHidden/>
    <w:unhideWhenUsed/>
    <w:rsid w:val="00606780"/>
  </w:style>
  <w:style w:type="numbering" w:customStyle="1" w:styleId="15">
    <w:name w:val="Нет списка15"/>
    <w:next w:val="a2"/>
    <w:uiPriority w:val="99"/>
    <w:semiHidden/>
    <w:unhideWhenUsed/>
    <w:rsid w:val="007A14E4"/>
  </w:style>
  <w:style w:type="numbering" w:customStyle="1" w:styleId="16">
    <w:name w:val="Нет списка16"/>
    <w:next w:val="a2"/>
    <w:uiPriority w:val="99"/>
    <w:semiHidden/>
    <w:unhideWhenUsed/>
    <w:rsid w:val="009333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4EB3A-2BDC-474E-BD82-E41F8CA25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63</Pages>
  <Words>19960</Words>
  <Characters>113776</Characters>
  <Application>Microsoft Office Word</Application>
  <DocSecurity>0</DocSecurity>
  <Lines>948</Lines>
  <Paragraphs>266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133470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6</cp:revision>
  <cp:lastPrinted>2018-01-16T08:46:00Z</cp:lastPrinted>
  <dcterms:created xsi:type="dcterms:W3CDTF">2024-01-29T06:15:00Z</dcterms:created>
  <dcterms:modified xsi:type="dcterms:W3CDTF">2024-01-29T13:10:00Z</dcterms:modified>
</cp:coreProperties>
</file>