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F77EFA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августа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16C6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</w:t>
      </w:r>
      <w:r w:rsidR="005C7887">
        <w:rPr>
          <w:rFonts w:ascii="Times New Roman" w:hAnsi="Times New Roman" w:cs="Times New Roman"/>
          <w:sz w:val="28"/>
          <w:szCs w:val="28"/>
        </w:rPr>
        <w:t>0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7C04">
        <w:rPr>
          <w:rFonts w:ascii="Times New Roman" w:hAnsi="Times New Roman" w:cs="Times New Roman"/>
          <w:sz w:val="28"/>
          <w:szCs w:val="28"/>
        </w:rPr>
        <w:t xml:space="preserve">                             №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4155D" w:rsidRPr="00244AF0" w:rsidRDefault="00A4155D" w:rsidP="00A4155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Pr="00436965">
        <w:rPr>
          <w:rFonts w:ascii="Times New Roman" w:hAnsi="Times New Roman"/>
          <w:b/>
          <w:noProof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 w:rsidR="005A7C04">
        <w:rPr>
          <w:rFonts w:ascii="Times New Roman" w:hAnsi="Times New Roman"/>
          <w:b/>
          <w:noProof/>
          <w:sz w:val="28"/>
          <w:szCs w:val="28"/>
        </w:rPr>
        <w:t>от 25 декабря 2024 г.</w:t>
      </w:r>
      <w:r>
        <w:rPr>
          <w:rFonts w:ascii="Times New Roman" w:hAnsi="Times New Roman"/>
          <w:b/>
          <w:noProof/>
          <w:sz w:val="28"/>
          <w:szCs w:val="28"/>
        </w:rPr>
        <w:t xml:space="preserve"> №65-о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>
        <w:rPr>
          <w:rFonts w:ascii="Times New Roman" w:hAnsi="Times New Roman"/>
          <w:b/>
          <w:noProof/>
          <w:sz w:val="28"/>
          <w:szCs w:val="28"/>
        </w:rPr>
        <w:t>7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F47345" w:rsidRDefault="00F47345" w:rsidP="00F47345">
      <w:pPr>
        <w:jc w:val="center"/>
        <w:rPr>
          <w:rFonts w:ascii="Times New Roman" w:hAnsi="Times New Roman"/>
          <w:sz w:val="28"/>
          <w:szCs w:val="28"/>
        </w:rPr>
      </w:pPr>
    </w:p>
    <w:p w:rsidR="00A4155D" w:rsidRPr="002B5640" w:rsidRDefault="00A4155D" w:rsidP="00A4155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</w:t>
      </w:r>
      <w:r w:rsidR="005A7C04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F47345" w:rsidRPr="00F73CB1" w:rsidRDefault="00F47345" w:rsidP="00C729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C729FC">
        <w:rPr>
          <w:rFonts w:ascii="Times New Roman" w:hAnsi="Times New Roman"/>
          <w:sz w:val="28"/>
          <w:szCs w:val="28"/>
        </w:rPr>
        <w:t>П</w:t>
      </w:r>
      <w:r w:rsidR="00C729FC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C729FC">
        <w:rPr>
          <w:rFonts w:ascii="Times New Roman" w:hAnsi="Times New Roman"/>
          <w:sz w:val="28"/>
          <w:szCs w:val="28"/>
        </w:rPr>
        <w:t xml:space="preserve"> 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C729FC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C729FC" w:rsidRPr="00244AF0">
        <w:rPr>
          <w:rFonts w:ascii="Times New Roman" w:hAnsi="Times New Roman"/>
          <w:noProof/>
          <w:sz w:val="28"/>
          <w:szCs w:val="28"/>
        </w:rPr>
        <w:t>на 202</w:t>
      </w:r>
      <w:r w:rsidR="00273B10">
        <w:rPr>
          <w:rFonts w:ascii="Times New Roman" w:hAnsi="Times New Roman"/>
          <w:noProof/>
          <w:sz w:val="28"/>
          <w:szCs w:val="28"/>
        </w:rPr>
        <w:t>5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C729FC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C729FC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273B10">
        <w:rPr>
          <w:rFonts w:ascii="Times New Roman" w:hAnsi="Times New Roman"/>
          <w:noProof/>
          <w:sz w:val="28"/>
          <w:szCs w:val="28"/>
        </w:rPr>
        <w:t>6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273B10">
        <w:rPr>
          <w:rFonts w:ascii="Times New Roman" w:hAnsi="Times New Roman"/>
          <w:noProof/>
          <w:sz w:val="28"/>
          <w:szCs w:val="28"/>
        </w:rPr>
        <w:t>7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C729FC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F47345" w:rsidRPr="000915EC" w:rsidRDefault="00F47345" w:rsidP="00F4734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A7C04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 w:rsidR="00EB0EC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 w:rsidR="00FA0651">
        <w:rPr>
          <w:sz w:val="28"/>
          <w:szCs w:val="28"/>
        </w:rPr>
        <w:t>Куликова</w:t>
      </w:r>
    </w:p>
    <w:bookmarkEnd w:id="0"/>
    <w:p w:rsidR="005A7C04" w:rsidRDefault="005A7C04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5A7C04" w:rsidRPr="00FA0651" w:rsidRDefault="005A7C04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5A7C04" w:rsidRPr="00FA0651" w:rsidSect="005D0A3E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FA0651" w:rsidP="00FA0651">
      <w:pPr>
        <w:pStyle w:val="2"/>
        <w:spacing w:before="0" w:after="12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EB0EC5">
        <w:rPr>
          <w:rFonts w:ascii="Times New Roman" w:hAnsi="Times New Roman"/>
          <w:b w:val="0"/>
          <w:color w:val="auto"/>
          <w:sz w:val="28"/>
          <w:szCs w:val="28"/>
        </w:rPr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B079A8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="003075BD">
        <w:rPr>
          <w:rFonts w:ascii="Times New Roman" w:hAnsi="Times New Roman"/>
          <w:b w:val="0"/>
          <w:color w:val="auto"/>
          <w:sz w:val="28"/>
          <w:szCs w:val="28"/>
        </w:rPr>
        <w:t>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F77EFA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7 августа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A4155D">
        <w:rPr>
          <w:rFonts w:ascii="Times New Roman" w:hAnsi="Times New Roman"/>
          <w:sz w:val="28"/>
          <w:szCs w:val="28"/>
        </w:rPr>
        <w:t>5</w:t>
      </w:r>
      <w:r w:rsidR="007C53AE">
        <w:rPr>
          <w:rFonts w:ascii="Times New Roman" w:hAnsi="Times New Roman"/>
          <w:sz w:val="28"/>
          <w:szCs w:val="28"/>
        </w:rPr>
        <w:t xml:space="preserve"> г</w:t>
      </w:r>
      <w:r w:rsidR="00B079A8">
        <w:rPr>
          <w:rFonts w:ascii="Times New Roman" w:hAnsi="Times New Roman"/>
          <w:sz w:val="28"/>
          <w:szCs w:val="28"/>
        </w:rPr>
        <w:t>.</w:t>
      </w:r>
      <w:r w:rsidR="007C53A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5</w:t>
      </w:r>
      <w:r w:rsidR="005C7887">
        <w:rPr>
          <w:rFonts w:ascii="Times New Roman" w:hAnsi="Times New Roman"/>
          <w:sz w:val="28"/>
          <w:szCs w:val="28"/>
        </w:rPr>
        <w:t>0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B61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040F0C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040F0C">
        <w:rPr>
          <w:rFonts w:ascii="Times New Roman" w:hAnsi="Times New Roman"/>
          <w:b/>
          <w:sz w:val="28"/>
          <w:szCs w:val="28"/>
        </w:rPr>
        <w:t>6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040F0C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040F0C">
        <w:rPr>
          <w:rFonts w:ascii="Times New Roman" w:hAnsi="Times New Roman"/>
          <w:b/>
          <w:sz w:val="28"/>
          <w:szCs w:val="28"/>
        </w:rPr>
        <w:t>7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2180"/>
        <w:gridCol w:w="7880"/>
      </w:tblGrid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" w:name="RANGE!A19"/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0110142110</w:t>
            </w:r>
            <w:bookmarkEnd w:id="1"/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F77EFA" w:rsidRPr="00F77EFA" w:rsidTr="00B079A8">
        <w:trPr>
          <w:trHeight w:val="263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F77EFA" w:rsidRPr="00F77EFA" w:rsidTr="00B079A8">
        <w:trPr>
          <w:trHeight w:val="239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0110173110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F77EFA" w:rsidRPr="00F77EFA" w:rsidTr="00B079A8">
        <w:trPr>
          <w:trHeight w:val="196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F77EFA" w:rsidRPr="00F77EFA" w:rsidTr="00B079A8">
        <w:trPr>
          <w:trHeight w:val="169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F77EFA" w:rsidRPr="00F77EFA" w:rsidTr="00B079A8">
        <w:trPr>
          <w:trHeight w:val="225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F77EFA" w:rsidRPr="00F77EFA" w:rsidTr="00F77EFA">
        <w:trPr>
          <w:trHeight w:val="24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0110174590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0110174590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F77EFA" w:rsidRPr="00F77EFA" w:rsidTr="00B079A8">
        <w:trPr>
          <w:trHeight w:val="140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01101L3040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F77EFA" w:rsidRPr="00F77EFA" w:rsidTr="00B079A8">
        <w:trPr>
          <w:trHeight w:val="75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F77EFA" w:rsidRPr="00F77EFA" w:rsidTr="00B079A8">
        <w:trPr>
          <w:trHeight w:val="113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F77EFA" w:rsidRPr="00F77EFA" w:rsidTr="00B079A8">
        <w:trPr>
          <w:trHeight w:val="226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F77EFA" w:rsidRPr="00F77EFA" w:rsidTr="00B079A8">
        <w:trPr>
          <w:trHeight w:val="212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F77EFA" w:rsidRPr="00F77EFA" w:rsidTr="00B079A8">
        <w:trPr>
          <w:trHeight w:val="170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F77EFA" w:rsidRPr="00F77EFA" w:rsidTr="00F77EFA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011Ю457502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011Ю457502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011Ю4А7500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F77EFA" w:rsidRPr="00F77EFA" w:rsidTr="003461D9">
        <w:trPr>
          <w:trHeight w:val="62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011Ю4А7500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F77EFA" w:rsidRPr="00F77EFA" w:rsidTr="00B079A8">
        <w:trPr>
          <w:trHeight w:val="185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F77EFA" w:rsidRPr="00F77EFA" w:rsidTr="00B079A8">
        <w:trPr>
          <w:trHeight w:val="174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F77EFA" w:rsidRPr="00F77EFA" w:rsidTr="00B079A8">
        <w:trPr>
          <w:trHeight w:val="169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F77EFA" w:rsidRPr="00F77EFA" w:rsidTr="00B079A8">
        <w:trPr>
          <w:trHeight w:val="140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F77EFA" w:rsidRPr="00F77EFA" w:rsidTr="00B079A8">
        <w:trPr>
          <w:trHeight w:val="267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011Ю653030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F77EFA" w:rsidRPr="00F77EFA" w:rsidTr="00B079A8">
        <w:trPr>
          <w:trHeight w:val="240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011Ю653030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77EFA" w:rsidRPr="00F77EFA" w:rsidTr="00B079A8">
        <w:trPr>
          <w:trHeight w:val="295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F77EFA" w:rsidRPr="00F77EFA" w:rsidTr="00B079A8">
        <w:trPr>
          <w:trHeight w:val="282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0120273320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F77EFA" w:rsidRPr="00F77EFA" w:rsidTr="00B079A8">
        <w:trPr>
          <w:trHeight w:val="106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F77EFA" w:rsidRPr="00F77EFA" w:rsidTr="00B079A8">
        <w:trPr>
          <w:trHeight w:val="196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F77EFA" w:rsidRPr="00F77EFA" w:rsidTr="00B079A8">
        <w:trPr>
          <w:trHeight w:val="1693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F77EFA" w:rsidRPr="00F77EFA" w:rsidTr="00B079A8">
        <w:trPr>
          <w:trHeight w:val="154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Подпрограмма" Патриотическое воспитание и подготовка граждан в Тоншаевском муниципальном округе к военной службе"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системы военно-спортивных и военно-прикладных мероприятий для молодежи призывного возраста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0140125200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F77EFA" w:rsidRPr="00F77EFA" w:rsidTr="00B079A8">
        <w:trPr>
          <w:trHeight w:val="76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F77EFA" w:rsidRPr="00F77EFA" w:rsidTr="00B079A8">
        <w:trPr>
          <w:trHeight w:val="29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F77EFA" w:rsidRPr="00F77EFA" w:rsidTr="00B079A8">
        <w:trPr>
          <w:trHeight w:val="70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F77EFA" w:rsidRPr="00F77EFA" w:rsidTr="00B079A8">
        <w:trPr>
          <w:trHeight w:val="1024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F77EFA" w:rsidRPr="00F77EFA" w:rsidTr="00B079A8">
        <w:trPr>
          <w:trHeight w:val="99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F77EFA" w:rsidRPr="00F77EFA" w:rsidTr="00B079A8">
        <w:trPr>
          <w:trHeight w:val="737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F77EFA" w:rsidRPr="00F77EFA" w:rsidTr="00B079A8">
        <w:trPr>
          <w:trHeight w:val="98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0210500000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F77EFA" w:rsidRPr="00F77EFA" w:rsidTr="00B079A8">
        <w:trPr>
          <w:trHeight w:val="60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обще районных мероприятий</w:t>
            </w:r>
          </w:p>
        </w:tc>
      </w:tr>
      <w:tr w:rsidR="00F77EFA" w:rsidRPr="00F77EFA" w:rsidTr="00B079A8">
        <w:trPr>
          <w:trHeight w:val="1211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F77EFA" w:rsidRPr="00F77EFA" w:rsidTr="00B079A8">
        <w:trPr>
          <w:trHeight w:val="633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0240142310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F77EFA" w:rsidRPr="00F77EFA" w:rsidTr="00B079A8">
        <w:trPr>
          <w:trHeight w:val="100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F77EFA" w:rsidRPr="00F77EFA" w:rsidTr="00B079A8">
        <w:trPr>
          <w:trHeight w:val="1134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(возмещение части затрат)</w:t>
            </w:r>
          </w:p>
        </w:tc>
      </w:tr>
      <w:tr w:rsidR="00F77EFA" w:rsidRPr="00F77EFA" w:rsidTr="00B079A8">
        <w:trPr>
          <w:trHeight w:val="1431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B079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B079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B079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03101А5014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03101А5014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возмещение части затрат)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F77EFA" w:rsidRPr="00F77EFA" w:rsidTr="00B079A8">
        <w:trPr>
          <w:trHeight w:val="75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0310273250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мясного скотоводства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0310273250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мясного скотоводства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03102R5011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03102R5011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03102А5011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производства молока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03102А5011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производства молока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0310473220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F77EFA" w:rsidRPr="00F77EFA" w:rsidTr="00B079A8">
        <w:trPr>
          <w:trHeight w:val="268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F77EFA" w:rsidRPr="00F77EFA" w:rsidTr="00F77EFA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03401L5762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проектов межевания земельных участков и проведение кадастровых работ"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</w:tr>
      <w:tr w:rsidR="00F77EFA" w:rsidRPr="00F77EFA" w:rsidTr="00F77EFA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Защита населения от чрезвычайных ситуаций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0410125110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противопожарной минерализованной полосы р.п.Тоншаево ул.Н.Трушкова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противопожарной минерализованной полосы р.п.Тоншаево ул.Н.Трушкова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установка противопожарного резервуара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установка противопожарного резервуара</w:t>
            </w:r>
          </w:p>
        </w:tc>
      </w:tr>
      <w:tr w:rsidR="00F77EFA" w:rsidRPr="00F77EFA" w:rsidTr="00B079A8">
        <w:trPr>
          <w:trHeight w:val="140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0430000000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F77EFA" w:rsidRPr="00F77EFA" w:rsidTr="00B079A8">
        <w:trPr>
          <w:trHeight w:val="141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F77EFA" w:rsidRPr="00F77EFA" w:rsidTr="00B079A8">
        <w:trPr>
          <w:trHeight w:val="264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0530000000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F77EFA" w:rsidRPr="00F77EFA" w:rsidTr="00B079A8">
        <w:trPr>
          <w:trHeight w:val="97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F77EFA" w:rsidRPr="00F77EFA" w:rsidTr="00B079A8">
        <w:trPr>
          <w:trHeight w:val="687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0720129910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F77EFA" w:rsidRPr="00F77EFA" w:rsidTr="00B079A8">
        <w:trPr>
          <w:trHeight w:val="127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0860000000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система бытового обслуживания населения и торговли</w:t>
            </w:r>
          </w:p>
        </w:tc>
      </w:tr>
      <w:tr w:rsidR="00F77EFA" w:rsidRPr="00F77EFA" w:rsidTr="00B079A8">
        <w:trPr>
          <w:trHeight w:val="1707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08613S2060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F77EFA" w:rsidRPr="00F77EFA" w:rsidTr="00B079A8">
        <w:trPr>
          <w:trHeight w:val="168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08613S2060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09101L4970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F77EFA" w:rsidRPr="00F77EFA" w:rsidTr="00B079A8">
        <w:trPr>
          <w:trHeight w:val="121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Переселение граждан Тоншаевского муниципального округа в период с 2024 по 2028 годы из аварийного жилищного фонда, признанного таковым с 1 января 2017 года до 1 января 2022 года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096И267484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096И26748S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096И26748S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1010800000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тротуарной дорожки от ул.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Центральная по ул.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Советская до д.26 в р.п.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Тоншаево</w:t>
            </w:r>
          </w:p>
        </w:tc>
      </w:tr>
      <w:tr w:rsidR="00F77EFA" w:rsidRPr="00F77EFA" w:rsidTr="00B079A8">
        <w:trPr>
          <w:trHeight w:val="2257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1010874800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тротуарной дорожки от ул.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Центральная по ул.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Советская до д.26 в р.п.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Тоншаево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F77EFA" w:rsidRPr="00F77EFA" w:rsidTr="00B079A8">
        <w:trPr>
          <w:trHeight w:val="199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1010874800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тротуарной дорожки от ул.</w:t>
            </w:r>
            <w:r w:rsidR="00B079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Центральная по ул.</w:t>
            </w:r>
            <w:r w:rsidR="00B079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Советская до д.26 в р.п.</w:t>
            </w:r>
            <w:r w:rsidR="00B079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Тоншаево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по проекту "Вам решать"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1010904050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в п.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Южный Тоншаевского муниципального округа Нижегородской области за счет спонсо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ро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 и населения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1010904050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пруда и зоны отдыха в п.Южный Тоншаевского муниципального округа Нижегородской области за счет спонсо</w:t>
            </w:r>
            <w:r w:rsidR="00B079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</w:t>
            </w: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и населения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10109S2606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в п.Южный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10109S2606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пруда и зоны отдыха в п.Южный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1011000000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территории автостанции, расположенной по адресу: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Нижегородская область, р.п.Тоншаево, ул.Центральная,9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1011004050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территории автостанции, расположенной по адресу: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Нижегородская область, р.п.Тоншаево, ул.Центральная,9 за счет средств бюджета округа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1011004050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территории автостанции, расположенной по адресу:</w:t>
            </w:r>
            <w:r w:rsidR="00B079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Нижегородская область, р.п.Тоншаево, ул.Центральная,9 за счет средств бюджета округа</w:t>
            </w:r>
          </w:p>
        </w:tc>
      </w:tr>
      <w:tr w:rsidR="00F77EFA" w:rsidRPr="00F77EFA" w:rsidTr="00B079A8">
        <w:trPr>
          <w:trHeight w:val="129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1011074270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территории автостанции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F77EFA" w:rsidRPr="00F77EFA" w:rsidTr="00B079A8">
        <w:trPr>
          <w:trHeight w:val="140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1011074270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территории автостанции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F77EFA" w:rsidRPr="00F77EFA" w:rsidTr="00B079A8">
        <w:trPr>
          <w:trHeight w:val="103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F77EFA" w:rsidRPr="00F77EFA" w:rsidTr="00B079A8">
        <w:trPr>
          <w:trHeight w:val="110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"Сохранение и восстановление военно-мемориальных объектов на территории Тоншаевского муниципального округа Нижегородской области"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1020204050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1020204050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1020222000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1020222000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1020300000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1020304050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1020304050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F77EFA" w:rsidRPr="00F77EFA" w:rsidTr="00B079A8">
        <w:trPr>
          <w:trHeight w:val="729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1110225270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спортивного комплекса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1110225270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спортивного комплекса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1310100000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создание системы пропаганды с целью формирования негативного отношения к правонарушениям в сфере дорожного движения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1410400000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1410428810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1410428810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нанесение информационно-пропагандисткого материала на оборотную сторону квитанций жкх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1410528810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нанесение информационно-пропагандисткого материала на оборотную сторону квитанций жкх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1410528810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нанесение информационно-пропагандисткого материала на оборотную сторону квитанций жкх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F77EFA" w:rsidRPr="00F77EFA" w:rsidTr="00B079A8">
        <w:trPr>
          <w:trHeight w:val="797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 детских нарукавных повязок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F77EFA" w:rsidRPr="00F77EFA" w:rsidTr="00B079A8">
        <w:trPr>
          <w:trHeight w:val="76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F77EFA" w:rsidRPr="00F77EFA" w:rsidTr="00F77EFA">
        <w:trPr>
          <w:trHeight w:val="24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F77EFA" w:rsidRPr="00F77EFA" w:rsidTr="00F77EFA">
        <w:trPr>
          <w:trHeight w:val="24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1430528810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F77EFA" w:rsidRPr="00F77EFA" w:rsidTr="00B079A8">
        <w:trPr>
          <w:trHeight w:val="205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F77EFA" w:rsidRPr="00F77EFA" w:rsidTr="00F77EFA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Первомайская и переулок 1-й Спортивный в р.п.Пижма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Первомайская и переулок 1-й Спортивный в р.п.Пижма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Майская в р.п. Тоншаево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Майская в р.п. Тоншаево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1441100000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14411SД010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Мира в р.п. Тоншаево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14411SД010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Мира в р.п. Тоншаево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1442502030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по ул.Клубная в с.Ошминское за счет средств бюджета округа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1442502030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по ул.Клубная в с.Ошминское за счет средств бюджета округа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F77EFA" w:rsidRPr="00F77EFA" w:rsidTr="00F77EFA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 за счет спонсоров и населения</w:t>
            </w:r>
          </w:p>
        </w:tc>
      </w:tr>
      <w:tr w:rsidR="00F77EFA" w:rsidRPr="00F77EFA" w:rsidTr="00B079A8">
        <w:trPr>
          <w:trHeight w:val="126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1442802030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 за счет спонсоров и населения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14428S2601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</w:t>
            </w:r>
          </w:p>
        </w:tc>
      </w:tr>
      <w:tr w:rsidR="00F77EFA" w:rsidRPr="00F77EFA" w:rsidTr="00B079A8">
        <w:trPr>
          <w:trHeight w:val="101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14428S2601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F77EFA" w:rsidRPr="00F77EFA" w:rsidTr="00F77EFA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1442902030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 за счет спонсоров и населения</w:t>
            </w:r>
          </w:p>
        </w:tc>
      </w:tr>
      <w:tr w:rsidR="00F77EFA" w:rsidRPr="00F77EFA" w:rsidTr="00B079A8">
        <w:trPr>
          <w:trHeight w:val="124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1442902030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 за счет спонсоров и населения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14429S2602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14429S2602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F77EFA" w:rsidRPr="00F77EFA" w:rsidTr="00F77EFA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 за счет спонсоров и населения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 за счет спонсоров и населения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14430S2603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14430S2603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F77EFA" w:rsidRPr="00F77EFA" w:rsidTr="00F77EFA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 за счет спонсоров и населения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1443102030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 за счет спонсоров и населения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14431S2604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14431S2604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F77EFA" w:rsidRPr="00F77EFA" w:rsidTr="00F77EFA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 за счет спонсоров и населения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 за счет спонсоров и населения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14432S2605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14432S2605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1443302030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1443302030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1450520800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F77EFA" w:rsidRPr="00F77EFA" w:rsidTr="00B079A8">
        <w:trPr>
          <w:trHeight w:val="1333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1800000000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1810105030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</w:tr>
      <w:tr w:rsidR="00F77EFA" w:rsidRPr="00F77EFA" w:rsidTr="00B079A8">
        <w:trPr>
          <w:trHeight w:val="69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18101S2292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18101S2292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1820905030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F77EFA" w:rsidRPr="00F77EFA" w:rsidTr="00B079A8">
        <w:trPr>
          <w:trHeight w:val="111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F77EFA" w:rsidRPr="00F77EFA" w:rsidTr="00F77EFA">
        <w:trPr>
          <w:trHeight w:val="18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2020205030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F77EFA" w:rsidRPr="00F77EFA" w:rsidTr="00B079A8">
        <w:trPr>
          <w:trHeight w:val="130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котельного оборудования для котельных р.п.Пижма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котельного оборудования для котельных р.п.Пижма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развитию систем газоснабжения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рмках адресной инвестиционной программы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20501SТ100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р.п. Тоншаево, ул. Жукова, д.3Б (строительство котлов наружного размещения)</w:t>
            </w:r>
          </w:p>
        </w:tc>
      </w:tr>
      <w:tr w:rsidR="00F77EFA" w:rsidRPr="00F77EFA" w:rsidTr="00B079A8">
        <w:trPr>
          <w:trHeight w:val="677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20501SТ100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р.п. Тоншаево, ул. Жукова, д.3Б (строительство котлов наружного размещения)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рмках адресной инвестиционной программы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20503SТ100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п.Тоншаево, ул.Заречная, д.2М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20503SТ100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п.Тоншаево, ул.Заречная, д.2М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рмках адресной инвестиционной программы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20504SТ100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F77EFA" w:rsidRPr="00F77EFA" w:rsidTr="00B079A8">
        <w:trPr>
          <w:trHeight w:val="76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20504SТ100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20505SТ100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F77EFA" w:rsidRPr="00F77EFA" w:rsidTr="00B079A8">
        <w:trPr>
          <w:trHeight w:val="73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20505SТ100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2050605030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Экспертиза проектно-сметной документации модернизации котельной р.п.Тоншаево ул.Октябрская, д.54А, пом.2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Экспертиза проектно-сметной документации модернизации котельной р.п.Тоншаево ул.Октябрская, д.54А, пом.2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F77EFA" w:rsidRPr="00F77EFA" w:rsidTr="00B079A8">
        <w:trPr>
          <w:trHeight w:val="113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F77EFA" w:rsidRPr="00F77EFA" w:rsidTr="00B079A8">
        <w:trPr>
          <w:trHeight w:val="97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6 "Погребение умерших граждан"</w:t>
            </w:r>
          </w:p>
        </w:tc>
      </w:tr>
      <w:tr w:rsidR="00F77EFA" w:rsidRPr="00F77EFA" w:rsidTr="00B079A8">
        <w:trPr>
          <w:trHeight w:val="183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2160129020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F77EFA" w:rsidRPr="00F77EFA" w:rsidTr="00F77EFA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F77EFA" w:rsidRPr="00F77EFA" w:rsidTr="00B079A8">
        <w:trPr>
          <w:trHeight w:val="183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ии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F77EFA" w:rsidRPr="00F77EFA" w:rsidTr="00B079A8">
        <w:trPr>
          <w:trHeight w:val="158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B079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ии</w:t>
            </w: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F77EFA" w:rsidRPr="00F77EFA" w:rsidTr="00F77EFA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F77EFA" w:rsidRPr="00F77EFA" w:rsidTr="00B079A8">
        <w:trPr>
          <w:trHeight w:val="1074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Энергосбережение, повышение энергоэффективности и сокращение потерь производителями и потребителями энергетических ресурсов</w:t>
            </w:r>
          </w:p>
        </w:tc>
      </w:tr>
      <w:tr w:rsidR="00F77EFA" w:rsidRPr="00F77EFA" w:rsidTr="00B079A8">
        <w:trPr>
          <w:trHeight w:val="1643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F77EFA" w:rsidRPr="00F77EFA" w:rsidTr="00B079A8">
        <w:trPr>
          <w:trHeight w:val="1974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2350204010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F77EFA" w:rsidRPr="00F77EFA" w:rsidTr="00B079A8">
        <w:trPr>
          <w:trHeight w:val="183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F77EFA" w:rsidRPr="00F77EFA" w:rsidTr="00B079A8">
        <w:trPr>
          <w:trHeight w:val="185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F77EFA" w:rsidRPr="00F77EFA" w:rsidTr="00B079A8">
        <w:trPr>
          <w:trHeight w:val="187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2360420500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F77EFA" w:rsidRPr="00F77EFA" w:rsidTr="00B079A8">
        <w:trPr>
          <w:trHeight w:val="165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2360420500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2360520500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2360520500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F77EFA" w:rsidRPr="00F77EFA" w:rsidTr="00B079A8">
        <w:trPr>
          <w:trHeight w:val="112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"Предоставление гражданам, утратившим жилые помещения в результате пожара, жилых помещений по договорам социального найма "</w:t>
            </w:r>
          </w:p>
        </w:tc>
      </w:tr>
      <w:tr w:rsidR="00F77EFA" w:rsidRPr="00F77EFA" w:rsidTr="00B079A8">
        <w:trPr>
          <w:trHeight w:val="98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2410000000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</w:t>
            </w:r>
            <w:r w:rsidR="00B079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</w:t>
            </w:r>
            <w:r w:rsidR="00B079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Контрольно-счетная комиссия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6600200590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6600274270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6600274270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F77EFA" w:rsidRPr="00F77EFA" w:rsidTr="00B079A8">
        <w:trPr>
          <w:trHeight w:val="93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F77EFA" w:rsidRPr="00F77EFA" w:rsidTr="00F77EFA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F77EFA" w:rsidRPr="00F77EFA" w:rsidTr="00B079A8">
        <w:trPr>
          <w:trHeight w:val="198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F77EFA" w:rsidRPr="00F77EFA" w:rsidTr="00B079A8">
        <w:trPr>
          <w:trHeight w:val="19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F77EFA" w:rsidRPr="00F77EFA" w:rsidTr="00F77EFA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6600373310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F77EFA" w:rsidRPr="00F77EFA" w:rsidTr="00B079A8">
        <w:trPr>
          <w:trHeight w:val="163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F77EFA" w:rsidRPr="00F77EFA" w:rsidTr="00B079A8">
        <w:trPr>
          <w:trHeight w:val="141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F77EFA" w:rsidRPr="00F77EFA" w:rsidTr="00B079A8">
        <w:trPr>
          <w:trHeight w:val="140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F77EFA" w:rsidRPr="00F77EFA" w:rsidTr="00B079A8">
        <w:trPr>
          <w:trHeight w:val="14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F77EFA" w:rsidRPr="00F77EFA" w:rsidTr="00B079A8">
        <w:trPr>
          <w:trHeight w:val="140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подготовки и проведения выборов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F77EFA" w:rsidRPr="00F77EFA" w:rsidTr="00B079A8">
        <w:trPr>
          <w:trHeight w:val="667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6600504040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F77EFA" w:rsidRPr="00F77EFA" w:rsidTr="00B079A8">
        <w:trPr>
          <w:trHeight w:val="10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F77EFA" w:rsidRPr="00F77EFA" w:rsidTr="003461D9">
        <w:trPr>
          <w:trHeight w:val="99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F77EFA" w:rsidRPr="00F77EFA" w:rsidTr="00F77EFA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F77EFA" w:rsidRPr="00F77EFA" w:rsidTr="00F77EFA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F77EFA" w:rsidRPr="00F77EFA" w:rsidTr="00F77EFA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FA" w:rsidRPr="00F77EFA" w:rsidRDefault="00F77EFA" w:rsidP="00F77EF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7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</w:tbl>
    <w:p w:rsidR="00F77EFA" w:rsidRDefault="00F77EFA" w:rsidP="00B079A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F77EFA" w:rsidSect="005D0A3E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467" w:rsidRDefault="00BC2467" w:rsidP="005D0A3E">
      <w:pPr>
        <w:spacing w:after="0" w:line="240" w:lineRule="auto"/>
      </w:pPr>
      <w:r>
        <w:separator/>
      </w:r>
    </w:p>
  </w:endnote>
  <w:endnote w:type="continuationSeparator" w:id="0">
    <w:p w:rsidR="00BC2467" w:rsidRDefault="00BC2467" w:rsidP="005D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467" w:rsidRDefault="00BC2467" w:rsidP="005D0A3E">
      <w:pPr>
        <w:spacing w:after="0" w:line="240" w:lineRule="auto"/>
      </w:pPr>
      <w:r>
        <w:separator/>
      </w:r>
    </w:p>
  </w:footnote>
  <w:footnote w:type="continuationSeparator" w:id="0">
    <w:p w:rsidR="00BC2467" w:rsidRDefault="00BC2467" w:rsidP="005D0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40F0C"/>
    <w:rsid w:val="000515FE"/>
    <w:rsid w:val="00051ECA"/>
    <w:rsid w:val="0005289C"/>
    <w:rsid w:val="00061CBC"/>
    <w:rsid w:val="00074763"/>
    <w:rsid w:val="000915EC"/>
    <w:rsid w:val="000918FD"/>
    <w:rsid w:val="00093164"/>
    <w:rsid w:val="000B7794"/>
    <w:rsid w:val="000B791C"/>
    <w:rsid w:val="000E25F6"/>
    <w:rsid w:val="000E67B6"/>
    <w:rsid w:val="000F247A"/>
    <w:rsid w:val="001341ED"/>
    <w:rsid w:val="001407F6"/>
    <w:rsid w:val="00157DF5"/>
    <w:rsid w:val="00160C2B"/>
    <w:rsid w:val="00175201"/>
    <w:rsid w:val="0018050C"/>
    <w:rsid w:val="00181D89"/>
    <w:rsid w:val="001823AB"/>
    <w:rsid w:val="00184AD3"/>
    <w:rsid w:val="001B3D26"/>
    <w:rsid w:val="001C0C16"/>
    <w:rsid w:val="001C6A2B"/>
    <w:rsid w:val="001F0BFA"/>
    <w:rsid w:val="00215963"/>
    <w:rsid w:val="00272ED1"/>
    <w:rsid w:val="00273B10"/>
    <w:rsid w:val="002C63A6"/>
    <w:rsid w:val="002D5562"/>
    <w:rsid w:val="002F6590"/>
    <w:rsid w:val="00303CAF"/>
    <w:rsid w:val="003075BD"/>
    <w:rsid w:val="0033150B"/>
    <w:rsid w:val="00334ACC"/>
    <w:rsid w:val="00335B2B"/>
    <w:rsid w:val="0033651D"/>
    <w:rsid w:val="00343F85"/>
    <w:rsid w:val="003461D9"/>
    <w:rsid w:val="00392B1D"/>
    <w:rsid w:val="003A3138"/>
    <w:rsid w:val="003A4F51"/>
    <w:rsid w:val="003B5874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A7C04"/>
    <w:rsid w:val="005B3124"/>
    <w:rsid w:val="005B3D0B"/>
    <w:rsid w:val="005B6C6E"/>
    <w:rsid w:val="005C7887"/>
    <w:rsid w:val="005D0A3E"/>
    <w:rsid w:val="005E6E23"/>
    <w:rsid w:val="005F1386"/>
    <w:rsid w:val="005F73FD"/>
    <w:rsid w:val="0062574C"/>
    <w:rsid w:val="006300D9"/>
    <w:rsid w:val="00630605"/>
    <w:rsid w:val="006B3174"/>
    <w:rsid w:val="006B56B9"/>
    <w:rsid w:val="006B594E"/>
    <w:rsid w:val="006C2579"/>
    <w:rsid w:val="006C5BB8"/>
    <w:rsid w:val="006D5588"/>
    <w:rsid w:val="006F1E47"/>
    <w:rsid w:val="006F3451"/>
    <w:rsid w:val="00702370"/>
    <w:rsid w:val="00710E27"/>
    <w:rsid w:val="0071167D"/>
    <w:rsid w:val="00731241"/>
    <w:rsid w:val="00733672"/>
    <w:rsid w:val="0078324E"/>
    <w:rsid w:val="007A2E58"/>
    <w:rsid w:val="007C53AE"/>
    <w:rsid w:val="007C6172"/>
    <w:rsid w:val="007D1BC3"/>
    <w:rsid w:val="007F559A"/>
    <w:rsid w:val="008149AF"/>
    <w:rsid w:val="00820DAA"/>
    <w:rsid w:val="00823F11"/>
    <w:rsid w:val="00840C5B"/>
    <w:rsid w:val="00860788"/>
    <w:rsid w:val="0087064F"/>
    <w:rsid w:val="008770AC"/>
    <w:rsid w:val="00882BAE"/>
    <w:rsid w:val="00890CBB"/>
    <w:rsid w:val="008C5447"/>
    <w:rsid w:val="008F2E18"/>
    <w:rsid w:val="00923219"/>
    <w:rsid w:val="009305AE"/>
    <w:rsid w:val="00955462"/>
    <w:rsid w:val="00961CC0"/>
    <w:rsid w:val="0099450C"/>
    <w:rsid w:val="009A782A"/>
    <w:rsid w:val="009E3E0C"/>
    <w:rsid w:val="009E6500"/>
    <w:rsid w:val="009E72BC"/>
    <w:rsid w:val="00A169AB"/>
    <w:rsid w:val="00A17D64"/>
    <w:rsid w:val="00A2279B"/>
    <w:rsid w:val="00A27FEF"/>
    <w:rsid w:val="00A34970"/>
    <w:rsid w:val="00A37DE2"/>
    <w:rsid w:val="00A4155D"/>
    <w:rsid w:val="00A41D74"/>
    <w:rsid w:val="00A64CD1"/>
    <w:rsid w:val="00A664A7"/>
    <w:rsid w:val="00A76BE9"/>
    <w:rsid w:val="00A800D6"/>
    <w:rsid w:val="00AA310D"/>
    <w:rsid w:val="00AA3353"/>
    <w:rsid w:val="00AD4D2B"/>
    <w:rsid w:val="00AE272D"/>
    <w:rsid w:val="00AF0ED9"/>
    <w:rsid w:val="00B079A8"/>
    <w:rsid w:val="00B23A54"/>
    <w:rsid w:val="00B276CC"/>
    <w:rsid w:val="00B616C6"/>
    <w:rsid w:val="00B64524"/>
    <w:rsid w:val="00B67C48"/>
    <w:rsid w:val="00B738CD"/>
    <w:rsid w:val="00B94FC5"/>
    <w:rsid w:val="00BA06C0"/>
    <w:rsid w:val="00BB07EF"/>
    <w:rsid w:val="00BB1379"/>
    <w:rsid w:val="00BC2467"/>
    <w:rsid w:val="00BE6A30"/>
    <w:rsid w:val="00BF3735"/>
    <w:rsid w:val="00BF56DE"/>
    <w:rsid w:val="00C07814"/>
    <w:rsid w:val="00C123CF"/>
    <w:rsid w:val="00C178E1"/>
    <w:rsid w:val="00C27E99"/>
    <w:rsid w:val="00C729FC"/>
    <w:rsid w:val="00C749F4"/>
    <w:rsid w:val="00C93796"/>
    <w:rsid w:val="00C96445"/>
    <w:rsid w:val="00CE4DDE"/>
    <w:rsid w:val="00CF50D3"/>
    <w:rsid w:val="00CF7A66"/>
    <w:rsid w:val="00D001F6"/>
    <w:rsid w:val="00D12B7F"/>
    <w:rsid w:val="00D27F09"/>
    <w:rsid w:val="00D34472"/>
    <w:rsid w:val="00D421F7"/>
    <w:rsid w:val="00D6662B"/>
    <w:rsid w:val="00D76BB8"/>
    <w:rsid w:val="00D80C46"/>
    <w:rsid w:val="00DB1740"/>
    <w:rsid w:val="00DC7EA6"/>
    <w:rsid w:val="00DD37BE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856FD"/>
    <w:rsid w:val="00EA1B84"/>
    <w:rsid w:val="00EA6CE1"/>
    <w:rsid w:val="00EB0EC5"/>
    <w:rsid w:val="00EB53DC"/>
    <w:rsid w:val="00ED57ED"/>
    <w:rsid w:val="00EF1B98"/>
    <w:rsid w:val="00F24E39"/>
    <w:rsid w:val="00F47345"/>
    <w:rsid w:val="00F510DD"/>
    <w:rsid w:val="00F56AEE"/>
    <w:rsid w:val="00F73CB1"/>
    <w:rsid w:val="00F77EFA"/>
    <w:rsid w:val="00F8499A"/>
    <w:rsid w:val="00F84CFE"/>
    <w:rsid w:val="00F9017B"/>
    <w:rsid w:val="00F918A5"/>
    <w:rsid w:val="00FA0651"/>
    <w:rsid w:val="00FA5981"/>
    <w:rsid w:val="00FA771E"/>
    <w:rsid w:val="00FD2B8B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D86A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paragraph" w:styleId="aa">
    <w:name w:val="header"/>
    <w:basedOn w:val="a"/>
    <w:link w:val="ab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0A3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0A3E"/>
    <w:rPr>
      <w:sz w:val="22"/>
      <w:szCs w:val="22"/>
      <w:lang w:eastAsia="en-US"/>
    </w:rPr>
  </w:style>
  <w:style w:type="numbering" w:customStyle="1" w:styleId="9">
    <w:name w:val="Нет списка9"/>
    <w:next w:val="a2"/>
    <w:uiPriority w:val="99"/>
    <w:semiHidden/>
    <w:unhideWhenUsed/>
    <w:rsid w:val="00040F0C"/>
  </w:style>
  <w:style w:type="numbering" w:customStyle="1" w:styleId="100">
    <w:name w:val="Нет списка10"/>
    <w:next w:val="a2"/>
    <w:uiPriority w:val="99"/>
    <w:semiHidden/>
    <w:unhideWhenUsed/>
    <w:rsid w:val="00731241"/>
  </w:style>
  <w:style w:type="numbering" w:customStyle="1" w:styleId="110">
    <w:name w:val="Нет списка11"/>
    <w:next w:val="a2"/>
    <w:uiPriority w:val="99"/>
    <w:semiHidden/>
    <w:unhideWhenUsed/>
    <w:rsid w:val="005B6C6E"/>
  </w:style>
  <w:style w:type="numbering" w:customStyle="1" w:styleId="12">
    <w:name w:val="Нет списка12"/>
    <w:next w:val="a2"/>
    <w:uiPriority w:val="99"/>
    <w:semiHidden/>
    <w:unhideWhenUsed/>
    <w:rsid w:val="00157DF5"/>
  </w:style>
  <w:style w:type="numbering" w:customStyle="1" w:styleId="13">
    <w:name w:val="Нет списка13"/>
    <w:next w:val="a2"/>
    <w:uiPriority w:val="99"/>
    <w:semiHidden/>
    <w:unhideWhenUsed/>
    <w:rsid w:val="005C7887"/>
  </w:style>
  <w:style w:type="numbering" w:customStyle="1" w:styleId="14">
    <w:name w:val="Нет списка14"/>
    <w:next w:val="a2"/>
    <w:uiPriority w:val="99"/>
    <w:semiHidden/>
    <w:unhideWhenUsed/>
    <w:rsid w:val="00F77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97B1A-4645-4A2C-A801-DF5F870EE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36</Pages>
  <Words>9689</Words>
  <Characters>55228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64788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2025-08-07T11:52:00Z</cp:lastPrinted>
  <dcterms:created xsi:type="dcterms:W3CDTF">2025-08-07T10:31:00Z</dcterms:created>
  <dcterms:modified xsi:type="dcterms:W3CDTF">2025-08-07T12:18:00Z</dcterms:modified>
</cp:coreProperties>
</file>