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43557B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 сентября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F01629">
        <w:rPr>
          <w:rFonts w:ascii="Times New Roman" w:hAnsi="Times New Roman" w:cs="Times New Roman"/>
          <w:sz w:val="28"/>
          <w:szCs w:val="28"/>
        </w:rPr>
        <w:t>5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F374D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21530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8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374D2">
        <w:rPr>
          <w:rFonts w:ascii="Times New Roman" w:hAnsi="Times New Roman" w:cs="Times New Roman"/>
          <w:sz w:val="28"/>
          <w:szCs w:val="28"/>
        </w:rPr>
        <w:t xml:space="preserve">                             №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F01629" w:rsidRPr="002C01F1" w:rsidRDefault="00F01629" w:rsidP="00F0162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О внесении изменений в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приказ управления финансов администрации Тоншаевского муниципального округа Нижегородской области от 25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декабря 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4</w:t>
      </w:r>
      <w:r w:rsidR="00F374D2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г.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№66-о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«О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>б использовании кодов бюджетной классификации расходов бюджета Тоншаевского муниципального округа на 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5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 и на плановый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период 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>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6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и 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7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ов»</w:t>
      </w:r>
    </w:p>
    <w:p w:rsidR="00F01629" w:rsidRPr="002B5640" w:rsidRDefault="00F01629" w:rsidP="00F0162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F01629" w:rsidRPr="002B5640" w:rsidRDefault="00F01629" w:rsidP="00F016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решение Совета депутатов Тоншаевского муниципального округа от 24 декабря 2024 года №490 «О бюджете Тоншаевского муниципального округа на 2025 год и на плановый период 2026 и 2027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214C98" w:rsidRPr="00E957B4" w:rsidRDefault="00214C98" w:rsidP="00214C98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оды бюджетной классификации расходов бюджета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Тоншаевского муниципального округа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 2025 год и плановый период 2026</w:t>
      </w:r>
      <w:r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7</w:t>
      </w:r>
      <w:r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годов изложить в новой редакции согласно приложения1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257BE" w:rsidRDefault="004257BE" w:rsidP="00214C98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2B5640">
        <w:rPr>
          <w:rFonts w:ascii="Times New Roman" w:eastAsia="Times New Roman" w:hAnsi="Times New Roman"/>
          <w:sz w:val="28"/>
          <w:szCs w:val="28"/>
          <w:lang w:eastAsia="ru-RU"/>
        </w:rPr>
        <w:t>. Контроль за исполнением настоящего приказа оставляю за собой.</w:t>
      </w:r>
    </w:p>
    <w:p w:rsidR="000915EC" w:rsidRDefault="000915EC" w:rsidP="00246EB6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     </w:t>
      </w:r>
      <w:r w:rsidR="00246EB6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ab/>
        <w:t xml:space="preserve">       </w:t>
      </w:r>
      <w:r w:rsidR="00F374D2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Н.В.Куликова</w:t>
      </w:r>
      <w:proofErr w:type="spellEnd"/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C14E99" w:rsidRDefault="00C14E99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C14E99" w:rsidSect="00C121A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246EB6" w:rsidRPr="00397CB6" w:rsidRDefault="00246EB6" w:rsidP="00246EB6">
      <w:pPr>
        <w:widowControl w:val="0"/>
        <w:autoSpaceDE w:val="0"/>
        <w:autoSpaceDN w:val="0"/>
        <w:adjustRightInd w:val="0"/>
        <w:spacing w:after="120"/>
        <w:ind w:left="9639" w:right="-456"/>
        <w:jc w:val="center"/>
        <w:outlineLvl w:val="0"/>
        <w:rPr>
          <w:rFonts w:ascii="Times New Roman" w:hAnsi="Times New Roman"/>
        </w:rPr>
      </w:pPr>
      <w:r w:rsidRPr="00397CB6">
        <w:rPr>
          <w:rFonts w:ascii="Times New Roman" w:hAnsi="Times New Roman"/>
        </w:rPr>
        <w:lastRenderedPageBreak/>
        <w:t>ПРИЛОЖЕНИЕ 1</w:t>
      </w:r>
    </w:p>
    <w:p w:rsidR="00246EB6" w:rsidRDefault="00246EB6" w:rsidP="00246EB6">
      <w:pPr>
        <w:spacing w:after="0" w:line="240" w:lineRule="auto"/>
        <w:ind w:left="9072"/>
        <w:jc w:val="center"/>
        <w:rPr>
          <w:rFonts w:ascii="Times New Roman" w:hAnsi="Times New Roman"/>
        </w:rPr>
      </w:pPr>
      <w:r w:rsidRPr="00397CB6">
        <w:rPr>
          <w:rFonts w:ascii="Times New Roman" w:hAnsi="Times New Roman"/>
        </w:rPr>
        <w:t xml:space="preserve">Утверждено приказом </w:t>
      </w:r>
      <w:r>
        <w:rPr>
          <w:rFonts w:ascii="Times New Roman" w:hAnsi="Times New Roman"/>
        </w:rPr>
        <w:t>у</w:t>
      </w:r>
      <w:r w:rsidRPr="00397CB6">
        <w:rPr>
          <w:rFonts w:ascii="Times New Roman" w:hAnsi="Times New Roman"/>
        </w:rPr>
        <w:t>правления финансов администрации Тоншаевского</w:t>
      </w:r>
      <w:r>
        <w:rPr>
          <w:rFonts w:ascii="Times New Roman" w:hAnsi="Times New Roman"/>
        </w:rPr>
        <w:t xml:space="preserve"> муниципального округа</w:t>
      </w:r>
      <w:r w:rsidRPr="00397CB6">
        <w:rPr>
          <w:rFonts w:ascii="Times New Roman" w:hAnsi="Times New Roman"/>
        </w:rPr>
        <w:t xml:space="preserve"> Нижегородской области от </w:t>
      </w:r>
      <w:r w:rsidR="0043557B">
        <w:rPr>
          <w:rFonts w:ascii="Times New Roman" w:hAnsi="Times New Roman"/>
        </w:rPr>
        <w:t>26 сентября</w:t>
      </w:r>
      <w:r w:rsidRPr="00397CB6">
        <w:rPr>
          <w:rFonts w:ascii="Times New Roman" w:hAnsi="Times New Roman"/>
        </w:rPr>
        <w:t xml:space="preserve"> 202</w:t>
      </w:r>
      <w:r w:rsidR="002B5D49">
        <w:rPr>
          <w:rFonts w:ascii="Times New Roman" w:hAnsi="Times New Roman"/>
        </w:rPr>
        <w:t>5</w:t>
      </w:r>
      <w:r w:rsidRPr="00397CB6">
        <w:rPr>
          <w:rFonts w:ascii="Times New Roman" w:hAnsi="Times New Roman"/>
        </w:rPr>
        <w:t xml:space="preserve"> года № </w:t>
      </w:r>
      <w:r w:rsidR="00215304">
        <w:rPr>
          <w:rFonts w:ascii="Times New Roman" w:hAnsi="Times New Roman"/>
        </w:rPr>
        <w:t>5</w:t>
      </w:r>
      <w:r w:rsidR="0043557B">
        <w:rPr>
          <w:rFonts w:ascii="Times New Roman" w:hAnsi="Times New Roman"/>
        </w:rPr>
        <w:t>8</w:t>
      </w:r>
      <w:r>
        <w:rPr>
          <w:rFonts w:ascii="Times New Roman" w:hAnsi="Times New Roman"/>
        </w:rPr>
        <w:t>-о</w:t>
      </w:r>
    </w:p>
    <w:p w:rsidR="00246EB6" w:rsidRDefault="00246EB6" w:rsidP="00246EB6">
      <w:pPr>
        <w:spacing w:after="0" w:line="240" w:lineRule="auto"/>
        <w:ind w:left="9072"/>
        <w:jc w:val="center"/>
        <w:rPr>
          <w:rFonts w:ascii="Times New Roman" w:hAnsi="Times New Roman"/>
        </w:rPr>
      </w:pPr>
    </w:p>
    <w:p w:rsidR="002B5D49" w:rsidRDefault="00C14E99" w:rsidP="003252F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D04F44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Бюджетная классификация расходов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 202</w:t>
      </w:r>
      <w:r w:rsidR="00342C2D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254E52">
        <w:rPr>
          <w:rFonts w:ascii="Times New Roman" w:eastAsia="Times New Roman" w:hAnsi="Times New Roman"/>
          <w:sz w:val="28"/>
          <w:szCs w:val="24"/>
          <w:lang w:eastAsia="ru-RU"/>
        </w:rPr>
        <w:t>год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плановый 202</w:t>
      </w:r>
      <w:r w:rsidR="00342C2D">
        <w:rPr>
          <w:rFonts w:ascii="Times New Roman" w:eastAsia="Times New Roman" w:hAnsi="Times New Roman"/>
          <w:sz w:val="28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 w:rsidR="00342C2D">
        <w:rPr>
          <w:rFonts w:ascii="Times New Roman" w:eastAsia="Times New Roman" w:hAnsi="Times New Roman"/>
          <w:sz w:val="28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годы</w:t>
      </w:r>
    </w:p>
    <w:p w:rsidR="0073571B" w:rsidRDefault="0073571B" w:rsidP="003252F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15471" w:type="dxa"/>
        <w:tblLayout w:type="fixed"/>
        <w:tblLook w:val="04A0" w:firstRow="1" w:lastRow="0" w:firstColumn="1" w:lastColumn="0" w:noHBand="0" w:noVBand="1"/>
      </w:tblPr>
      <w:tblGrid>
        <w:gridCol w:w="659"/>
        <w:gridCol w:w="1321"/>
        <w:gridCol w:w="4678"/>
        <w:gridCol w:w="708"/>
        <w:gridCol w:w="851"/>
        <w:gridCol w:w="567"/>
        <w:gridCol w:w="1701"/>
        <w:gridCol w:w="709"/>
        <w:gridCol w:w="1701"/>
        <w:gridCol w:w="992"/>
        <w:gridCol w:w="1560"/>
        <w:gridCol w:w="24"/>
      </w:tblGrid>
      <w:tr w:rsidR="0088125F" w:rsidRPr="0088125F" w:rsidTr="00F374D2">
        <w:trPr>
          <w:trHeight w:val="255"/>
        </w:trPr>
        <w:tc>
          <w:tcPr>
            <w:tcW w:w="154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КЦСР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КОСГУ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ФК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ЭК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КР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КР</w:t>
            </w:r>
          </w:p>
        </w:tc>
      </w:tr>
      <w:tr w:rsidR="007E0BD0" w:rsidRPr="0088125F" w:rsidTr="00F374D2">
        <w:trPr>
          <w:gridAfter w:val="1"/>
          <w:wAfter w:w="24" w:type="dxa"/>
          <w:trHeight w:val="2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6600155490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Иные межбюджетные </w:t>
            </w:r>
            <w:r w:rsidR="00F374D2"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трансферты</w:t>
            </w: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поощрение региональной управленческой команды верхнего уровня в 2025 году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57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0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9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57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58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46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50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51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53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5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49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52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59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52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2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2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2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2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2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2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2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2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2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0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56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54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16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16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162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170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168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4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75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75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5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3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4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3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44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4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4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3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7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3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75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5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3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4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выборов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муниципального имущества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17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2160129020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75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5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Заработная плата кочегаров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3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4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3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Заработная плата кочегаров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44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4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4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3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Заработная плата кочегаров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9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75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5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97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1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4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96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46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Услуги по распиловке дров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4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4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9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3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дров, угля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36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3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46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44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4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112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14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75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5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3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4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3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44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4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84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77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77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91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6600274270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выплаты по обязательствам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2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2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2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2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2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2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2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2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2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2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107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100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104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104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99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10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0203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98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84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77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714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784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 материальных ресурсов для ликвидации ЧС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 материальных ресурсов для ликвидации ЧС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2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2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2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634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84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84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83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8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83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84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84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84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75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85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9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77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9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9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9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9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9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9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75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9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78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594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2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76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846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пожарным водоемам и пирсам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2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0420125170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Строительство пожарного депо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Устройство противопожарной минерализованной полосы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ул.Н.Трушкова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и установка противопожарного резервуара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и установка противопожарного резервуара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82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474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48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6600520900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обеспечению пожарной безопасности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56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6600520900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обеспечению пожарной безопасности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2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1410428810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изготовление баннеров наружной социальной рекламы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66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1410528810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нанесение информационно-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пропагандисткого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материала на оборотную сторону квитанций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жкх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202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0310173260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C648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поддержку проведения агротехнологических работ, повышение уровня экологической безопасности сельскохозяйственного производства, а такж</w:t>
            </w:r>
            <w:r w:rsidR="00C648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подотраслей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202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0310173260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поддержку проведения агротехнологических работ, повышение уровня экологической безопасности сельскохозя</w:t>
            </w:r>
            <w:r w:rsidR="00C648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йственного производства, а также</w:t>
            </w: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подотраслей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15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C648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 областного бюджета на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расходов с федеральным бюджетом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15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C648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 областного бюджета на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расходов с федеральным бюджетом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C648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03101А5014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03101А5014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75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87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0310273250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поддержку мясного скотоводства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поддержку мясного скотоводства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15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собственного производства молока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C648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 областного бюджета на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расходов с федеральным бюджетом</w:t>
            </w:r>
          </w:p>
        </w:tc>
      </w:tr>
      <w:tr w:rsidR="007E0BD0" w:rsidRPr="0088125F" w:rsidTr="00F374D2">
        <w:trPr>
          <w:gridAfter w:val="1"/>
          <w:wAfter w:w="24" w:type="dxa"/>
          <w:trHeight w:val="9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собственного производства молока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C648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9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03102А5011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поддержку производства молока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собственного производства молока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866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9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9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9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9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65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59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67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616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56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65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6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53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61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68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63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58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60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69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7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65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69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616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71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03501L5990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15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03501L5990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C648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 областного бюджета на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расходов с федеральным бюджетом</w:t>
            </w:r>
          </w:p>
        </w:tc>
      </w:tr>
      <w:tr w:rsidR="007E0BD0" w:rsidRPr="0088125F" w:rsidTr="001A054E">
        <w:trPr>
          <w:gridAfter w:val="1"/>
          <w:wAfter w:w="24" w:type="dxa"/>
          <w:trHeight w:val="69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03501L5990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170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100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111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2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2360320500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108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2360374270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иных межбюджетных трансфертов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1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2360420500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2360520500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1086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14408SД010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Первомайская и переулок 1-й Спортивный в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10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14408SД010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Первомайская и переулок 1-й Спортивный в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99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14409SД010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Майская в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112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14409SД010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Майская в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14410S2600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 ремонт дорог общего пользования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104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14411SД010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Мира в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104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14411SД010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Мира в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85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1442502030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ул.Клубная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с.Ошминское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 счет средств бюджета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126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1442802030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ул.Октябрьской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п.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Буреполом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C6483E">
        <w:trPr>
          <w:gridAfter w:val="1"/>
          <w:wAfter w:w="24" w:type="dxa"/>
          <w:trHeight w:val="112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ул.Октябрьской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п.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Буреполом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382E02">
        <w:trPr>
          <w:gridAfter w:val="1"/>
          <w:wAfter w:w="24" w:type="dxa"/>
          <w:trHeight w:val="111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ул.Октябрьской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п.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Буреполом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382E02">
        <w:trPr>
          <w:gridAfter w:val="1"/>
          <w:wAfter w:w="24" w:type="dxa"/>
          <w:trHeight w:val="127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1442902030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ул.Сельская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ул.Ручейная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382E02">
        <w:trPr>
          <w:gridAfter w:val="1"/>
          <w:wAfter w:w="24" w:type="dxa"/>
          <w:trHeight w:val="98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ул.Сельская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ул.Ручейная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382E02">
        <w:trPr>
          <w:gridAfter w:val="1"/>
          <w:wAfter w:w="24" w:type="dxa"/>
          <w:trHeight w:val="112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ул.Сельская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ул.Ручейная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382E02">
        <w:trPr>
          <w:gridAfter w:val="1"/>
          <w:wAfter w:w="24" w:type="dxa"/>
          <w:trHeight w:val="132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1443002030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ул.Шишмакова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382E02">
        <w:trPr>
          <w:gridAfter w:val="1"/>
          <w:wAfter w:w="24" w:type="dxa"/>
          <w:trHeight w:val="100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ул.Шишмакова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382E02">
        <w:trPr>
          <w:gridAfter w:val="1"/>
          <w:wAfter w:w="24" w:type="dxa"/>
          <w:trHeight w:val="1116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ул.Шишмакова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382E02">
        <w:trPr>
          <w:gridAfter w:val="1"/>
          <w:wAfter w:w="24" w:type="dxa"/>
          <w:trHeight w:val="126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1443102030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Шайгино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382E02">
        <w:trPr>
          <w:gridAfter w:val="1"/>
          <w:wAfter w:w="24" w:type="dxa"/>
          <w:trHeight w:val="112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Шайгино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382E02">
        <w:trPr>
          <w:gridAfter w:val="1"/>
          <w:wAfter w:w="24" w:type="dxa"/>
          <w:trHeight w:val="113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Шайгино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382E02">
        <w:trPr>
          <w:gridAfter w:val="1"/>
          <w:wAfter w:w="24" w:type="dxa"/>
          <w:trHeight w:val="111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1443202030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Ошминском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территориальном отделе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382E02">
        <w:trPr>
          <w:gridAfter w:val="1"/>
          <w:wAfter w:w="24" w:type="dxa"/>
          <w:trHeight w:val="104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Ошминском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территориальном отделе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382E02">
        <w:trPr>
          <w:gridAfter w:val="1"/>
          <w:wAfter w:w="24" w:type="dxa"/>
          <w:trHeight w:val="104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Ошминском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территориальном отделе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1443302030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остановочных павильонов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382E02">
        <w:trPr>
          <w:gridAfter w:val="1"/>
          <w:wAfter w:w="24" w:type="dxa"/>
          <w:trHeight w:val="10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14434SД010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ул. Бусыгина в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382E02">
        <w:trPr>
          <w:gridAfter w:val="1"/>
          <w:wAfter w:w="24" w:type="dxa"/>
          <w:trHeight w:val="97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14434SД010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ул. Бусыгина в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382E02">
        <w:trPr>
          <w:gridAfter w:val="1"/>
          <w:wAfter w:w="24" w:type="dxa"/>
          <w:trHeight w:val="8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1443504050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подъездного пути к нежилому зданию в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ул.Центральная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д.9 (автостанция) за счет средств бюджета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382E02">
        <w:trPr>
          <w:gridAfter w:val="1"/>
          <w:wAfter w:w="24" w:type="dxa"/>
          <w:trHeight w:val="155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1443574270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подъездного пути к нежилому зданию в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ул.Центральная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д.9 (автостанция) за счет иных межбюджетных трансфертов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9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1443602030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Установка бортовых камней на площадке, прилегающей к автомобильной дороге по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ул.Центральной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9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9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9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9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9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9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9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9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9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382E02">
        <w:trPr>
          <w:gridAfter w:val="1"/>
          <w:wAfter w:w="24" w:type="dxa"/>
          <w:trHeight w:val="856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382E02">
        <w:trPr>
          <w:gridAfter w:val="1"/>
          <w:wAfter w:w="24" w:type="dxa"/>
          <w:trHeight w:val="9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382E02">
        <w:trPr>
          <w:gridAfter w:val="1"/>
          <w:wAfter w:w="24" w:type="dxa"/>
          <w:trHeight w:val="8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177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08613S2060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382E02">
        <w:trPr>
          <w:gridAfter w:val="1"/>
          <w:wAfter w:w="24" w:type="dxa"/>
          <w:trHeight w:val="11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382E02">
        <w:trPr>
          <w:gridAfter w:val="1"/>
          <w:wAfter w:w="24" w:type="dxa"/>
          <w:trHeight w:val="11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096И267483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публично-правовой компании "Фонд развития территорий"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382E02">
        <w:trPr>
          <w:gridAfter w:val="1"/>
          <w:wAfter w:w="24" w:type="dxa"/>
          <w:trHeight w:val="84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096И267484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10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096И26748S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субсидии на обеспечение мероприятий по переселению граждан из аварийного жилищного фонда за счет средств бюджета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382E02">
        <w:trPr>
          <w:gridAfter w:val="1"/>
          <w:wAfter w:w="24" w:type="dxa"/>
          <w:trHeight w:val="75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2410103030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</w:t>
            </w:r>
            <w:r w:rsidR="00382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олнительные средства для приобретения жилого помещения гражданам, утратившим жилое помещение в результате пожара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382E02">
        <w:trPr>
          <w:gridAfter w:val="1"/>
          <w:wAfter w:w="24" w:type="dxa"/>
          <w:trHeight w:val="85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382E02">
        <w:trPr>
          <w:gridAfter w:val="1"/>
          <w:wAfter w:w="24" w:type="dxa"/>
          <w:trHeight w:val="83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2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382E02">
        <w:trPr>
          <w:gridAfter w:val="1"/>
          <w:wAfter w:w="24" w:type="dxa"/>
          <w:trHeight w:val="55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1810105030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Ликвидация свалок и объектов размещения отходов за счет дополнительных средств бюджета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382E02">
        <w:trPr>
          <w:gridAfter w:val="1"/>
          <w:wAfter w:w="24" w:type="dxa"/>
          <w:trHeight w:val="606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1820905030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 за счет дополнительных средств бюджета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382E02">
        <w:trPr>
          <w:gridAfter w:val="1"/>
          <w:wAfter w:w="24" w:type="dxa"/>
          <w:trHeight w:val="156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из бюджета Тоншаевского муниципального округа МУП "Водник"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2020821000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котельного оборудования для котельных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15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20501SТ100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в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5071200000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382E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в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</w:tr>
      <w:tr w:rsidR="007E0BD0" w:rsidRPr="0088125F" w:rsidTr="00F374D2">
        <w:trPr>
          <w:gridAfter w:val="1"/>
          <w:wAfter w:w="24" w:type="dxa"/>
          <w:trHeight w:val="15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20501SТ100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в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5071200000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382E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в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</w:tr>
      <w:tr w:rsidR="007E0BD0" w:rsidRPr="0088125F" w:rsidTr="001A054E">
        <w:trPr>
          <w:gridAfter w:val="1"/>
          <w:wAfter w:w="24" w:type="dxa"/>
          <w:trHeight w:val="63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20503SТ100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п.Тоншаево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ул.Заречная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д.2М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5071400000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382E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в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Тоншаево, ул. Заречная, д.2М» (строительство котлов </w:t>
            </w: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наружного размещения)</w:t>
            </w:r>
          </w:p>
        </w:tc>
      </w:tr>
      <w:tr w:rsidR="007E0BD0" w:rsidRPr="0088125F" w:rsidTr="00F374D2">
        <w:trPr>
          <w:gridAfter w:val="1"/>
          <w:wAfter w:w="24" w:type="dxa"/>
          <w:trHeight w:val="15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20503SТ100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п.Тоншаево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ул.Заречная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д.2М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5071400000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382E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в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Заречная, д.2М» (строительство котлов наружного размещения)</w:t>
            </w:r>
          </w:p>
        </w:tc>
      </w:tr>
      <w:tr w:rsidR="007E0BD0" w:rsidRPr="0088125F" w:rsidTr="00F374D2">
        <w:trPr>
          <w:gridAfter w:val="1"/>
          <w:wAfter w:w="24" w:type="dxa"/>
          <w:trHeight w:val="15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20504SТ100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5071500000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382E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</w:tr>
      <w:tr w:rsidR="007E0BD0" w:rsidRPr="0088125F" w:rsidTr="00F374D2">
        <w:trPr>
          <w:gridAfter w:val="1"/>
          <w:wAfter w:w="24" w:type="dxa"/>
          <w:trHeight w:val="15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20504SТ100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5071500000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382E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</w:tr>
      <w:tr w:rsidR="007E0BD0" w:rsidRPr="0088125F" w:rsidTr="00F374D2">
        <w:trPr>
          <w:gridAfter w:val="1"/>
          <w:wAfter w:w="24" w:type="dxa"/>
          <w:trHeight w:val="15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20505SТ100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5071600000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382E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</w:tr>
      <w:tr w:rsidR="007E0BD0" w:rsidRPr="0088125F" w:rsidTr="00F374D2">
        <w:trPr>
          <w:gridAfter w:val="1"/>
          <w:wAfter w:w="24" w:type="dxa"/>
          <w:trHeight w:val="15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20505SТ100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5071600000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382E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</w:tr>
      <w:tr w:rsidR="007E0BD0" w:rsidRPr="0088125F" w:rsidTr="001A054E">
        <w:trPr>
          <w:gridAfter w:val="1"/>
          <w:wAfter w:w="24" w:type="dxa"/>
          <w:trHeight w:val="73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2050605030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Экспертиза проектно-сметной документации модернизации котельной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ул.Октябрская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д.54А, пом.2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112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20506SТ100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5080700000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382E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Октябрьская, д.54А, пом.2</w:t>
            </w:r>
          </w:p>
        </w:tc>
      </w:tr>
      <w:tr w:rsidR="007E0BD0" w:rsidRPr="0088125F" w:rsidTr="00F374D2">
        <w:trPr>
          <w:gridAfter w:val="1"/>
          <w:wAfter w:w="24" w:type="dxa"/>
          <w:trHeight w:val="112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20506SТ100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5080700000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382E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Октябрьская, д.54А, пом.2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62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70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69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9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382E02">
        <w:trPr>
          <w:gridAfter w:val="1"/>
          <w:wAfter w:w="24" w:type="dxa"/>
          <w:trHeight w:val="8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382E02">
        <w:trPr>
          <w:gridAfter w:val="1"/>
          <w:wAfter w:w="24" w:type="dxa"/>
          <w:trHeight w:val="89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193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1010874800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тротуарной дорожки от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ул.Центральная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ул.Советская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 д.26 в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986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1010904050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п.Южный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спонсов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9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10109S2606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п.Южный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9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10109S2606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п.Южный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58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1011104050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Изготовление и установка беседки за счет дополнительных средств округа в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п.Пижма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15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00000011И0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382E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7E0BD0" w:rsidRPr="0088125F" w:rsidTr="00F374D2">
        <w:trPr>
          <w:gridAfter w:val="1"/>
          <w:wAfter w:w="24" w:type="dxa"/>
          <w:trHeight w:val="15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00000011И0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382E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7E0BD0" w:rsidRPr="0088125F" w:rsidTr="00F374D2">
        <w:trPr>
          <w:gridAfter w:val="1"/>
          <w:wAfter w:w="24" w:type="dxa"/>
          <w:trHeight w:val="15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00000011И0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382E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7E0BD0" w:rsidRPr="0088125F" w:rsidTr="00F374D2">
        <w:trPr>
          <w:gridAfter w:val="1"/>
          <w:wAfter w:w="24" w:type="dxa"/>
          <w:trHeight w:val="15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00000011И0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382E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7E0BD0" w:rsidRPr="0088125F" w:rsidTr="00F374D2">
        <w:trPr>
          <w:gridAfter w:val="1"/>
          <w:wAfter w:w="24" w:type="dxa"/>
          <w:trHeight w:val="15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00000011И0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382E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7E0BD0" w:rsidRPr="0088125F" w:rsidTr="00F374D2">
        <w:trPr>
          <w:gridAfter w:val="1"/>
          <w:wAfter w:w="24" w:type="dxa"/>
          <w:trHeight w:val="15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00000011И0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382E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1020104050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 территории у памятника погибшим войнам в годы ВОВ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382E02">
        <w:trPr>
          <w:gridAfter w:val="1"/>
          <w:wAfter w:w="24" w:type="dxa"/>
          <w:trHeight w:val="98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382E02">
        <w:trPr>
          <w:gridAfter w:val="1"/>
          <w:wAfter w:w="24" w:type="dxa"/>
          <w:trHeight w:val="97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50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1020204050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площадки и постамента для мемориала войнам СВО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706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1020222000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площадки и постамента для мемориала войнам СВО за счет средств фонда поддержки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1020304050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Изготовление и установка мемориала войнам СВО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382E02">
        <w:trPr>
          <w:gridAfter w:val="1"/>
          <w:wAfter w:w="24" w:type="dxa"/>
          <w:trHeight w:val="167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382E02">
        <w:trPr>
          <w:gridAfter w:val="1"/>
          <w:wAfter w:w="24" w:type="dxa"/>
          <w:trHeight w:val="183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2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2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2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2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2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2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2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Озеленение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2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2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2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2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9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9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676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382E02">
        <w:trPr>
          <w:gridAfter w:val="1"/>
          <w:wAfter w:w="24" w:type="dxa"/>
          <w:trHeight w:val="8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382E02">
        <w:trPr>
          <w:gridAfter w:val="1"/>
          <w:wAfter w:w="24" w:type="dxa"/>
          <w:trHeight w:val="83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382E02">
        <w:trPr>
          <w:gridAfter w:val="1"/>
          <w:wAfter w:w="24" w:type="dxa"/>
          <w:trHeight w:val="836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80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45040F">
        <w:trPr>
          <w:gridAfter w:val="1"/>
          <w:wAfter w:w="24" w:type="dxa"/>
          <w:trHeight w:val="8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45040F">
        <w:trPr>
          <w:gridAfter w:val="1"/>
          <w:wAfter w:w="24" w:type="dxa"/>
          <w:trHeight w:val="1264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0110122000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9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77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9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211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224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83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704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77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71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67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70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6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1A054E">
        <w:trPr>
          <w:gridAfter w:val="1"/>
          <w:wAfter w:w="24" w:type="dxa"/>
          <w:trHeight w:val="7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7C5FB5">
        <w:trPr>
          <w:gridAfter w:val="1"/>
          <w:wAfter w:w="24" w:type="dxa"/>
          <w:trHeight w:val="173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7C5FB5">
        <w:trPr>
          <w:gridAfter w:val="1"/>
          <w:wAfter w:w="24" w:type="dxa"/>
          <w:trHeight w:val="976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0110174590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7C5FB5">
        <w:trPr>
          <w:gridAfter w:val="1"/>
          <w:wAfter w:w="24" w:type="dxa"/>
          <w:trHeight w:val="119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7C5FB5">
        <w:trPr>
          <w:gridAfter w:val="1"/>
          <w:wAfter w:w="24" w:type="dxa"/>
          <w:trHeight w:val="127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7C5FB5">
        <w:trPr>
          <w:gridAfter w:val="1"/>
          <w:wAfter w:w="24" w:type="dxa"/>
          <w:trHeight w:val="127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7C5FB5">
        <w:trPr>
          <w:gridAfter w:val="1"/>
          <w:wAfter w:w="24" w:type="dxa"/>
          <w:trHeight w:val="82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7C5FB5">
        <w:trPr>
          <w:gridAfter w:val="1"/>
          <w:wAfter w:w="24" w:type="dxa"/>
          <w:trHeight w:val="85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7C5FB5">
        <w:trPr>
          <w:gridAfter w:val="1"/>
          <w:wAfter w:w="24" w:type="dxa"/>
          <w:trHeight w:val="196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7C5FB5">
        <w:trPr>
          <w:gridAfter w:val="1"/>
          <w:wAfter w:w="24" w:type="dxa"/>
          <w:trHeight w:val="1906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7C5FB5">
        <w:trPr>
          <w:gridAfter w:val="1"/>
          <w:wAfter w:w="24" w:type="dxa"/>
          <w:trHeight w:val="1906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7C5FB5">
        <w:trPr>
          <w:gridAfter w:val="1"/>
          <w:wAfter w:w="24" w:type="dxa"/>
          <w:trHeight w:val="1974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7C5FB5">
        <w:trPr>
          <w:gridAfter w:val="1"/>
          <w:wAfter w:w="24" w:type="dxa"/>
          <w:trHeight w:val="156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7C5FB5">
        <w:trPr>
          <w:gridAfter w:val="1"/>
          <w:wAfter w:w="24" w:type="dxa"/>
          <w:trHeight w:val="140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9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011Ю4А7500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7C5FB5">
        <w:trPr>
          <w:gridAfter w:val="1"/>
          <w:wAfter w:w="24" w:type="dxa"/>
          <w:trHeight w:val="71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011Ю4А7500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7C5FB5">
        <w:trPr>
          <w:gridAfter w:val="1"/>
          <w:wAfter w:w="24" w:type="dxa"/>
          <w:trHeight w:val="226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011Ю653030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0140125200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для детей и молодежи.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0140125200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для детей и молодежи.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0120122000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5C5A71">
        <w:trPr>
          <w:gridAfter w:val="1"/>
          <w:wAfter w:w="24" w:type="dxa"/>
          <w:trHeight w:val="704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  <w:bookmarkStart w:id="0" w:name="_GoBack"/>
            <w:bookmarkEnd w:id="0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5C5A71">
        <w:trPr>
          <w:gridAfter w:val="1"/>
          <w:wAfter w:w="24" w:type="dxa"/>
          <w:trHeight w:val="70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5C5A71">
        <w:trPr>
          <w:gridAfter w:val="1"/>
          <w:wAfter w:w="24" w:type="dxa"/>
          <w:trHeight w:val="686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5C5A71">
        <w:trPr>
          <w:gridAfter w:val="1"/>
          <w:wAfter w:w="24" w:type="dxa"/>
          <w:trHeight w:val="55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5C5A71">
        <w:trPr>
          <w:gridAfter w:val="1"/>
          <w:wAfter w:w="24" w:type="dxa"/>
          <w:trHeight w:val="70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7C5FB5">
        <w:trPr>
          <w:gridAfter w:val="1"/>
          <w:wAfter w:w="24" w:type="dxa"/>
          <w:trHeight w:val="77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5C5A71">
        <w:trPr>
          <w:gridAfter w:val="1"/>
          <w:wAfter w:w="24" w:type="dxa"/>
          <w:trHeight w:val="71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5C5A71">
        <w:trPr>
          <w:gridAfter w:val="1"/>
          <w:wAfter w:w="24" w:type="dxa"/>
          <w:trHeight w:val="69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5C5A71">
        <w:trPr>
          <w:gridAfter w:val="1"/>
          <w:wAfter w:w="24" w:type="dxa"/>
          <w:trHeight w:val="69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7C5FB5">
        <w:trPr>
          <w:gridAfter w:val="1"/>
          <w:wAfter w:w="24" w:type="dxa"/>
          <w:trHeight w:val="67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5C5A71">
        <w:trPr>
          <w:gridAfter w:val="1"/>
          <w:wAfter w:w="24" w:type="dxa"/>
          <w:trHeight w:val="71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5C5A71">
        <w:trPr>
          <w:gridAfter w:val="1"/>
          <w:wAfter w:w="24" w:type="dxa"/>
          <w:trHeight w:val="69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5C5A71">
        <w:trPr>
          <w:gridAfter w:val="1"/>
          <w:wAfter w:w="24" w:type="dxa"/>
          <w:trHeight w:val="140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011Ю650500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5C5A71">
        <w:trPr>
          <w:gridAfter w:val="1"/>
          <w:wAfter w:w="24" w:type="dxa"/>
          <w:trHeight w:val="14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7C5FB5">
        <w:trPr>
          <w:gridAfter w:val="1"/>
          <w:wAfter w:w="24" w:type="dxa"/>
          <w:trHeight w:val="148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5C5A71">
        <w:trPr>
          <w:gridAfter w:val="1"/>
          <w:wAfter w:w="24" w:type="dxa"/>
          <w:trHeight w:val="140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5C5A71">
        <w:trPr>
          <w:gridAfter w:val="1"/>
          <w:wAfter w:w="24" w:type="dxa"/>
          <w:trHeight w:val="142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5C5A71">
        <w:trPr>
          <w:gridAfter w:val="1"/>
          <w:wAfter w:w="24" w:type="dxa"/>
          <w:trHeight w:val="57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летний отдых в учреждениях дополнительного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5C5A71">
        <w:trPr>
          <w:gridAfter w:val="1"/>
          <w:wAfter w:w="24" w:type="dxa"/>
          <w:trHeight w:val="70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7C5FB5">
        <w:trPr>
          <w:gridAfter w:val="1"/>
          <w:wAfter w:w="24" w:type="dxa"/>
          <w:trHeight w:val="84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7C5FB5">
        <w:trPr>
          <w:gridAfter w:val="1"/>
          <w:wAfter w:w="24" w:type="dxa"/>
          <w:trHeight w:val="70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7C5FB5">
        <w:trPr>
          <w:gridAfter w:val="1"/>
          <w:wAfter w:w="24" w:type="dxa"/>
          <w:trHeight w:val="261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141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139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1404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140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7C5FB5">
        <w:trPr>
          <w:gridAfter w:val="1"/>
          <w:wAfter w:w="24" w:type="dxa"/>
          <w:trHeight w:val="148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7C5FB5">
        <w:trPr>
          <w:gridAfter w:val="1"/>
          <w:wAfter w:w="24" w:type="dxa"/>
          <w:trHeight w:val="1544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59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6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50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51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53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574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44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46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48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55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57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55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56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5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50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51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53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5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5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46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57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50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55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48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48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55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57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5C5A71">
        <w:trPr>
          <w:gridAfter w:val="1"/>
          <w:wAfter w:w="24" w:type="dxa"/>
          <w:trHeight w:val="63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5C5A71">
        <w:trPr>
          <w:gridAfter w:val="1"/>
          <w:wAfter w:w="24" w:type="dxa"/>
          <w:trHeight w:val="51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5C5A71">
        <w:trPr>
          <w:gridAfter w:val="1"/>
          <w:wAfter w:w="24" w:type="dxa"/>
          <w:trHeight w:val="53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5C5A71">
        <w:trPr>
          <w:gridAfter w:val="1"/>
          <w:wAfter w:w="24" w:type="dxa"/>
          <w:trHeight w:val="57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112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по ст.225 (кроме расходов на содержание помещения в чистоте,</w:t>
            </w:r>
            <w:r w:rsidR="00DB00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капитальный </w:t>
            </w: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ремонт,</w:t>
            </w:r>
            <w:r w:rsidR="00DB00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9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10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99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97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984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97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8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световозвращающихся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1764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66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2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61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55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976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0230422000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организацию проведения XXV межрегионального фестиваля детско-юношеского творчества "Северное созвездие" за счет средств из фонда поддержки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99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0230422000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организацию проведения XXV межрегионального фестиваля детско-юношеского творчества "Северное созвездие" за счет средств из фонда поддержки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48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654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846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60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916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83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84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84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83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77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77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85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83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66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694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7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776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9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67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77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71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79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73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82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7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706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7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756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72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77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8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79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73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82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75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706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79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57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7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1764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2160229020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реализацию мероприятий, направленных на организацию ритуальных услуг, связанных с погребением лиц, погибших (умерших) при исполнении военных (служебных) обязанностей в ходе проведения специальной военной операц</w:t>
            </w:r>
            <w:r w:rsidR="00DB00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ии</w:t>
            </w: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демилитаризации и денацификации Украины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69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6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1014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224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217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119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66003Д0820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986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2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80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1102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72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80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7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794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9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79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72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69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1110225270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спортивного комплекса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25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любительского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51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77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64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1202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83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DB004E">
        <w:trPr>
          <w:gridAfter w:val="1"/>
          <w:wAfter w:w="24" w:type="dxa"/>
          <w:trHeight w:val="82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E0BD0" w:rsidRPr="0088125F" w:rsidTr="00F374D2">
        <w:trPr>
          <w:gridAfter w:val="1"/>
          <w:wAfter w:w="24" w:type="dxa"/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5F" w:rsidRPr="00357F63" w:rsidRDefault="0088125F" w:rsidP="008812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F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</w:tbl>
    <w:p w:rsidR="00AE53E6" w:rsidRDefault="00AE53E6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sectPr w:rsidR="00AE53E6" w:rsidSect="00C121A5">
      <w:pgSz w:w="16838" w:h="11906" w:orient="landscape"/>
      <w:pgMar w:top="1134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2D1" w:rsidRDefault="007802D1" w:rsidP="00C121A5">
      <w:pPr>
        <w:spacing w:after="0" w:line="240" w:lineRule="auto"/>
      </w:pPr>
      <w:r>
        <w:separator/>
      </w:r>
    </w:p>
  </w:endnote>
  <w:endnote w:type="continuationSeparator" w:id="0">
    <w:p w:rsidR="007802D1" w:rsidRDefault="007802D1" w:rsidP="00C12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54E" w:rsidRDefault="001A054E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54E" w:rsidRDefault="001A054E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54E" w:rsidRDefault="001A054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2D1" w:rsidRDefault="007802D1" w:rsidP="00C121A5">
      <w:pPr>
        <w:spacing w:after="0" w:line="240" w:lineRule="auto"/>
      </w:pPr>
      <w:r>
        <w:separator/>
      </w:r>
    </w:p>
  </w:footnote>
  <w:footnote w:type="continuationSeparator" w:id="0">
    <w:p w:rsidR="007802D1" w:rsidRDefault="007802D1" w:rsidP="00C12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54E" w:rsidRDefault="001A054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9735651"/>
      <w:docPartObj>
        <w:docPartGallery w:val="Page Numbers (Top of Page)"/>
        <w:docPartUnique/>
      </w:docPartObj>
    </w:sdtPr>
    <w:sdtContent>
      <w:p w:rsidR="001A054E" w:rsidRDefault="001A054E">
        <w:pPr>
          <w:pStyle w:val="aa"/>
          <w:jc w:val="center"/>
        </w:pPr>
      </w:p>
    </w:sdtContent>
  </w:sdt>
  <w:p w:rsidR="001A054E" w:rsidRDefault="001A054E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54E" w:rsidRDefault="001A054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47B7"/>
    <w:rsid w:val="00026035"/>
    <w:rsid w:val="00032A36"/>
    <w:rsid w:val="000515FE"/>
    <w:rsid w:val="00051ECA"/>
    <w:rsid w:val="0005289C"/>
    <w:rsid w:val="00061CBC"/>
    <w:rsid w:val="00073E24"/>
    <w:rsid w:val="00074763"/>
    <w:rsid w:val="00091487"/>
    <w:rsid w:val="000915EC"/>
    <w:rsid w:val="00093164"/>
    <w:rsid w:val="000A4026"/>
    <w:rsid w:val="000B7794"/>
    <w:rsid w:val="000B791C"/>
    <w:rsid w:val="000E25F6"/>
    <w:rsid w:val="000E67B6"/>
    <w:rsid w:val="000F247A"/>
    <w:rsid w:val="00130406"/>
    <w:rsid w:val="001341ED"/>
    <w:rsid w:val="00160C2B"/>
    <w:rsid w:val="00175201"/>
    <w:rsid w:val="00181D89"/>
    <w:rsid w:val="001823AB"/>
    <w:rsid w:val="00184835"/>
    <w:rsid w:val="001A054E"/>
    <w:rsid w:val="001B0A42"/>
    <w:rsid w:val="001B3D26"/>
    <w:rsid w:val="001C0C16"/>
    <w:rsid w:val="001C6A2B"/>
    <w:rsid w:val="001F0BFA"/>
    <w:rsid w:val="00214C98"/>
    <w:rsid w:val="00215304"/>
    <w:rsid w:val="00215963"/>
    <w:rsid w:val="00246EB6"/>
    <w:rsid w:val="002B2F49"/>
    <w:rsid w:val="002B5D49"/>
    <w:rsid w:val="002C63A6"/>
    <w:rsid w:val="002D5562"/>
    <w:rsid w:val="002F4629"/>
    <w:rsid w:val="002F6590"/>
    <w:rsid w:val="00303CAF"/>
    <w:rsid w:val="003252F3"/>
    <w:rsid w:val="0033150B"/>
    <w:rsid w:val="0033651D"/>
    <w:rsid w:val="00342C2D"/>
    <w:rsid w:val="00343F85"/>
    <w:rsid w:val="0035409E"/>
    <w:rsid w:val="00357F63"/>
    <w:rsid w:val="00376EAE"/>
    <w:rsid w:val="00382E02"/>
    <w:rsid w:val="00392B1D"/>
    <w:rsid w:val="003A3864"/>
    <w:rsid w:val="003A7DB0"/>
    <w:rsid w:val="003B2003"/>
    <w:rsid w:val="003F5CB7"/>
    <w:rsid w:val="0041186B"/>
    <w:rsid w:val="004257BE"/>
    <w:rsid w:val="0043557B"/>
    <w:rsid w:val="0045040F"/>
    <w:rsid w:val="00455205"/>
    <w:rsid w:val="004645BE"/>
    <w:rsid w:val="00483FEA"/>
    <w:rsid w:val="00494930"/>
    <w:rsid w:val="004A42AD"/>
    <w:rsid w:val="004B25FC"/>
    <w:rsid w:val="004B58A2"/>
    <w:rsid w:val="00530625"/>
    <w:rsid w:val="00534159"/>
    <w:rsid w:val="00540B2F"/>
    <w:rsid w:val="00564455"/>
    <w:rsid w:val="00571709"/>
    <w:rsid w:val="005737F6"/>
    <w:rsid w:val="0058724F"/>
    <w:rsid w:val="00590694"/>
    <w:rsid w:val="005B3D0B"/>
    <w:rsid w:val="005C5A71"/>
    <w:rsid w:val="005F1386"/>
    <w:rsid w:val="0061473E"/>
    <w:rsid w:val="0062574C"/>
    <w:rsid w:val="006300D9"/>
    <w:rsid w:val="006B01F4"/>
    <w:rsid w:val="006B26C6"/>
    <w:rsid w:val="006B3174"/>
    <w:rsid w:val="006B576B"/>
    <w:rsid w:val="006C2579"/>
    <w:rsid w:val="006C5BB8"/>
    <w:rsid w:val="006D5588"/>
    <w:rsid w:val="006D59D3"/>
    <w:rsid w:val="006F1E47"/>
    <w:rsid w:val="006F3451"/>
    <w:rsid w:val="006F4659"/>
    <w:rsid w:val="006F5A32"/>
    <w:rsid w:val="00702370"/>
    <w:rsid w:val="00710E27"/>
    <w:rsid w:val="00733672"/>
    <w:rsid w:val="00733A66"/>
    <w:rsid w:val="0073571B"/>
    <w:rsid w:val="00762663"/>
    <w:rsid w:val="00764754"/>
    <w:rsid w:val="007763B0"/>
    <w:rsid w:val="007802D1"/>
    <w:rsid w:val="0078324E"/>
    <w:rsid w:val="007859E6"/>
    <w:rsid w:val="007A2E58"/>
    <w:rsid w:val="007C35C3"/>
    <w:rsid w:val="007C53AE"/>
    <w:rsid w:val="007C5FB5"/>
    <w:rsid w:val="007C6172"/>
    <w:rsid w:val="007D0980"/>
    <w:rsid w:val="007E0BD0"/>
    <w:rsid w:val="007E6CDE"/>
    <w:rsid w:val="007F559A"/>
    <w:rsid w:val="0081214A"/>
    <w:rsid w:val="008149AF"/>
    <w:rsid w:val="00823F11"/>
    <w:rsid w:val="008256EF"/>
    <w:rsid w:val="00840C5B"/>
    <w:rsid w:val="008515E0"/>
    <w:rsid w:val="00860788"/>
    <w:rsid w:val="008770AC"/>
    <w:rsid w:val="0088125F"/>
    <w:rsid w:val="00882BAE"/>
    <w:rsid w:val="00882D52"/>
    <w:rsid w:val="008862B9"/>
    <w:rsid w:val="00890CBB"/>
    <w:rsid w:val="008B0F5D"/>
    <w:rsid w:val="008C3A8C"/>
    <w:rsid w:val="008C5447"/>
    <w:rsid w:val="008D21FC"/>
    <w:rsid w:val="008F28DB"/>
    <w:rsid w:val="00905AB4"/>
    <w:rsid w:val="00923219"/>
    <w:rsid w:val="009305AE"/>
    <w:rsid w:val="00951148"/>
    <w:rsid w:val="00955462"/>
    <w:rsid w:val="00961CC0"/>
    <w:rsid w:val="0096444B"/>
    <w:rsid w:val="0099180A"/>
    <w:rsid w:val="009A782A"/>
    <w:rsid w:val="009B374B"/>
    <w:rsid w:val="009E3E0C"/>
    <w:rsid w:val="009E64ED"/>
    <w:rsid w:val="00A169AB"/>
    <w:rsid w:val="00A17D64"/>
    <w:rsid w:val="00A27FEF"/>
    <w:rsid w:val="00A41D74"/>
    <w:rsid w:val="00A76BE9"/>
    <w:rsid w:val="00A800D6"/>
    <w:rsid w:val="00AA1EAF"/>
    <w:rsid w:val="00AA310D"/>
    <w:rsid w:val="00AA3353"/>
    <w:rsid w:val="00AD4D2B"/>
    <w:rsid w:val="00AD5216"/>
    <w:rsid w:val="00AE53E6"/>
    <w:rsid w:val="00AF0ED9"/>
    <w:rsid w:val="00B13144"/>
    <w:rsid w:val="00B23A54"/>
    <w:rsid w:val="00B276CC"/>
    <w:rsid w:val="00B64524"/>
    <w:rsid w:val="00B67C48"/>
    <w:rsid w:val="00B738CD"/>
    <w:rsid w:val="00B87E74"/>
    <w:rsid w:val="00BA06C0"/>
    <w:rsid w:val="00BB07EF"/>
    <w:rsid w:val="00BB1379"/>
    <w:rsid w:val="00BE6A30"/>
    <w:rsid w:val="00BE6D19"/>
    <w:rsid w:val="00BF56DE"/>
    <w:rsid w:val="00C07814"/>
    <w:rsid w:val="00C1157A"/>
    <w:rsid w:val="00C121A5"/>
    <w:rsid w:val="00C123CF"/>
    <w:rsid w:val="00C12524"/>
    <w:rsid w:val="00C14E99"/>
    <w:rsid w:val="00C178E1"/>
    <w:rsid w:val="00C27E99"/>
    <w:rsid w:val="00C55FAC"/>
    <w:rsid w:val="00C6483E"/>
    <w:rsid w:val="00C93796"/>
    <w:rsid w:val="00C94300"/>
    <w:rsid w:val="00C96445"/>
    <w:rsid w:val="00C97DB4"/>
    <w:rsid w:val="00CF7A66"/>
    <w:rsid w:val="00D001F6"/>
    <w:rsid w:val="00D12B7F"/>
    <w:rsid w:val="00D13C53"/>
    <w:rsid w:val="00D27F09"/>
    <w:rsid w:val="00D34472"/>
    <w:rsid w:val="00D421F7"/>
    <w:rsid w:val="00D505F6"/>
    <w:rsid w:val="00D50888"/>
    <w:rsid w:val="00D6662B"/>
    <w:rsid w:val="00D80C46"/>
    <w:rsid w:val="00DB004E"/>
    <w:rsid w:val="00DB75C7"/>
    <w:rsid w:val="00DD5D79"/>
    <w:rsid w:val="00DE0252"/>
    <w:rsid w:val="00DE2FC0"/>
    <w:rsid w:val="00E072DF"/>
    <w:rsid w:val="00E308D2"/>
    <w:rsid w:val="00E31332"/>
    <w:rsid w:val="00E35532"/>
    <w:rsid w:val="00E54758"/>
    <w:rsid w:val="00E673D5"/>
    <w:rsid w:val="00E72333"/>
    <w:rsid w:val="00E731CA"/>
    <w:rsid w:val="00E7351E"/>
    <w:rsid w:val="00E81B11"/>
    <w:rsid w:val="00E906FF"/>
    <w:rsid w:val="00E96A92"/>
    <w:rsid w:val="00EA3E31"/>
    <w:rsid w:val="00EC6FB4"/>
    <w:rsid w:val="00EF1B98"/>
    <w:rsid w:val="00F01629"/>
    <w:rsid w:val="00F24E39"/>
    <w:rsid w:val="00F374D2"/>
    <w:rsid w:val="00F510DD"/>
    <w:rsid w:val="00F60F2B"/>
    <w:rsid w:val="00F619AA"/>
    <w:rsid w:val="00F73CB1"/>
    <w:rsid w:val="00F8499A"/>
    <w:rsid w:val="00F9017B"/>
    <w:rsid w:val="00F918A5"/>
    <w:rsid w:val="00FA5981"/>
    <w:rsid w:val="00FA771E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FE6DF"/>
  <w15:docId w15:val="{3F826479-97D9-4877-9D1A-09820606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uiPriority w:val="99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C14E9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14E99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rsid w:val="00C14E99"/>
  </w:style>
  <w:style w:type="paragraph" w:styleId="aa">
    <w:name w:val="header"/>
    <w:basedOn w:val="a"/>
    <w:link w:val="ab"/>
    <w:uiPriority w:val="99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C14E99"/>
    <w:rPr>
      <w:rFonts w:ascii="Times New Roman" w:eastAsia="Times New Roman" w:hAnsi="Times New Roman"/>
      <w:sz w:val="28"/>
    </w:rPr>
  </w:style>
  <w:style w:type="paragraph" w:styleId="ac">
    <w:name w:val="footer"/>
    <w:basedOn w:val="a"/>
    <w:link w:val="ad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C14E99"/>
    <w:rPr>
      <w:rFonts w:ascii="Times New Roman" w:eastAsia="Times New Roman" w:hAnsi="Times New Roman"/>
      <w:sz w:val="28"/>
    </w:rPr>
  </w:style>
  <w:style w:type="table" w:styleId="ae">
    <w:name w:val="Table Grid"/>
    <w:basedOn w:val="a1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rsid w:val="00C14E99"/>
  </w:style>
  <w:style w:type="paragraph" w:styleId="21">
    <w:name w:val="Body Text Indent 2"/>
    <w:basedOn w:val="a"/>
    <w:link w:val="22"/>
    <w:rsid w:val="00C14E99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14E99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C14E9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14E99"/>
    <w:rPr>
      <w:rFonts w:ascii="Times New Roman" w:eastAsia="Times New Roman" w:hAnsi="Times New Roman"/>
      <w:sz w:val="16"/>
      <w:szCs w:val="16"/>
    </w:rPr>
  </w:style>
  <w:style w:type="paragraph" w:styleId="af0">
    <w:name w:val="Body Text"/>
    <w:basedOn w:val="a"/>
    <w:link w:val="af1"/>
    <w:rsid w:val="00C14E99"/>
    <w:pPr>
      <w:spacing w:after="12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C14E99"/>
    <w:rPr>
      <w:rFonts w:ascii="Times New Roman" w:eastAsia="Times New Roman" w:hAnsi="Times New Roman"/>
      <w:sz w:val="28"/>
    </w:rPr>
  </w:style>
  <w:style w:type="paragraph" w:customStyle="1" w:styleId="Courier12">
    <w:name w:val="Courier12"/>
    <w:basedOn w:val="a"/>
    <w:rsid w:val="00C14E99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4">
    <w:name w:val="Основной текст (4)_"/>
    <w:link w:val="40"/>
    <w:rsid w:val="00C14E99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14E99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2">
    <w:name w:val="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C14E99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3">
    <w:name w:val="Знак Знак Знак Знак Знак Знак Знак 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rsid w:val="00C14E99"/>
  </w:style>
  <w:style w:type="table" w:customStyle="1" w:styleId="12">
    <w:name w:val="Сетка таблицы1"/>
    <w:basedOn w:val="a1"/>
    <w:next w:val="ae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0">
    <w:name w:val="xl70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C14E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B13144"/>
  </w:style>
  <w:style w:type="paragraph" w:customStyle="1" w:styleId="msonormal0">
    <w:name w:val="msonormal"/>
    <w:basedOn w:val="a"/>
    <w:rsid w:val="00B13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C55FAC"/>
  </w:style>
  <w:style w:type="numbering" w:customStyle="1" w:styleId="5">
    <w:name w:val="Нет списка5"/>
    <w:next w:val="a2"/>
    <w:uiPriority w:val="99"/>
    <w:semiHidden/>
    <w:unhideWhenUsed/>
    <w:rsid w:val="007E6CDE"/>
  </w:style>
  <w:style w:type="numbering" w:customStyle="1" w:styleId="6">
    <w:name w:val="Нет списка6"/>
    <w:next w:val="a2"/>
    <w:uiPriority w:val="99"/>
    <w:semiHidden/>
    <w:unhideWhenUsed/>
    <w:rsid w:val="00F619AA"/>
  </w:style>
  <w:style w:type="numbering" w:customStyle="1" w:styleId="7">
    <w:name w:val="Нет списка7"/>
    <w:next w:val="a2"/>
    <w:uiPriority w:val="99"/>
    <w:semiHidden/>
    <w:unhideWhenUsed/>
    <w:rsid w:val="00E96A92"/>
  </w:style>
  <w:style w:type="numbering" w:customStyle="1" w:styleId="81">
    <w:name w:val="Нет списка8"/>
    <w:next w:val="a2"/>
    <w:uiPriority w:val="99"/>
    <w:semiHidden/>
    <w:unhideWhenUsed/>
    <w:rsid w:val="003B2003"/>
  </w:style>
  <w:style w:type="numbering" w:customStyle="1" w:styleId="9">
    <w:name w:val="Нет списка9"/>
    <w:next w:val="a2"/>
    <w:uiPriority w:val="99"/>
    <w:semiHidden/>
    <w:unhideWhenUsed/>
    <w:rsid w:val="00C12524"/>
  </w:style>
  <w:style w:type="numbering" w:customStyle="1" w:styleId="100">
    <w:name w:val="Нет списка10"/>
    <w:next w:val="a2"/>
    <w:uiPriority w:val="99"/>
    <w:semiHidden/>
    <w:unhideWhenUsed/>
    <w:rsid w:val="00342C2D"/>
  </w:style>
  <w:style w:type="numbering" w:customStyle="1" w:styleId="110">
    <w:name w:val="Нет списка11"/>
    <w:next w:val="a2"/>
    <w:uiPriority w:val="99"/>
    <w:semiHidden/>
    <w:unhideWhenUsed/>
    <w:rsid w:val="002B5D49"/>
  </w:style>
  <w:style w:type="numbering" w:customStyle="1" w:styleId="120">
    <w:name w:val="Нет списка12"/>
    <w:next w:val="a2"/>
    <w:uiPriority w:val="99"/>
    <w:semiHidden/>
    <w:unhideWhenUsed/>
    <w:rsid w:val="00214C98"/>
  </w:style>
  <w:style w:type="numbering" w:customStyle="1" w:styleId="13">
    <w:name w:val="Нет списка13"/>
    <w:next w:val="a2"/>
    <w:uiPriority w:val="99"/>
    <w:semiHidden/>
    <w:unhideWhenUsed/>
    <w:rsid w:val="00951148"/>
  </w:style>
  <w:style w:type="numbering" w:customStyle="1" w:styleId="14">
    <w:name w:val="Нет списка14"/>
    <w:next w:val="a2"/>
    <w:uiPriority w:val="99"/>
    <w:semiHidden/>
    <w:unhideWhenUsed/>
    <w:rsid w:val="00AE53E6"/>
  </w:style>
  <w:style w:type="numbering" w:customStyle="1" w:styleId="15">
    <w:name w:val="Нет списка15"/>
    <w:next w:val="a2"/>
    <w:uiPriority w:val="99"/>
    <w:semiHidden/>
    <w:unhideWhenUsed/>
    <w:rsid w:val="007859E6"/>
  </w:style>
  <w:style w:type="numbering" w:customStyle="1" w:styleId="16">
    <w:name w:val="Нет списка16"/>
    <w:next w:val="a2"/>
    <w:uiPriority w:val="99"/>
    <w:semiHidden/>
    <w:unhideWhenUsed/>
    <w:rsid w:val="00215304"/>
  </w:style>
  <w:style w:type="paragraph" w:customStyle="1" w:styleId="xl73">
    <w:name w:val="xl73"/>
    <w:basedOn w:val="a"/>
    <w:rsid w:val="002153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2"/>
      <w:szCs w:val="12"/>
      <w:lang w:eastAsia="ru-RU"/>
    </w:rPr>
  </w:style>
  <w:style w:type="numbering" w:customStyle="1" w:styleId="17">
    <w:name w:val="Нет списка17"/>
    <w:next w:val="a2"/>
    <w:uiPriority w:val="99"/>
    <w:semiHidden/>
    <w:unhideWhenUsed/>
    <w:rsid w:val="0043557B"/>
  </w:style>
  <w:style w:type="numbering" w:customStyle="1" w:styleId="18">
    <w:name w:val="Нет списка18"/>
    <w:next w:val="a2"/>
    <w:uiPriority w:val="99"/>
    <w:semiHidden/>
    <w:unhideWhenUsed/>
    <w:rsid w:val="008812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050D1-B1B5-4F8C-A5DE-6679B8854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59</Pages>
  <Words>16987</Words>
  <Characters>96828</Characters>
  <Application>Microsoft Office Word</Application>
  <DocSecurity>0</DocSecurity>
  <Lines>806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113588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11</cp:revision>
  <cp:lastPrinted>2024-12-26T06:01:00Z</cp:lastPrinted>
  <dcterms:created xsi:type="dcterms:W3CDTF">2025-09-25T11:30:00Z</dcterms:created>
  <dcterms:modified xsi:type="dcterms:W3CDTF">2025-09-29T06:45:00Z</dcterms:modified>
</cp:coreProperties>
</file>