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5B1818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D01A8">
        <w:rPr>
          <w:rFonts w:ascii="Times New Roman" w:hAnsi="Times New Roman" w:cs="Times New Roman"/>
          <w:sz w:val="28"/>
          <w:szCs w:val="28"/>
        </w:rPr>
        <w:t>2 декабря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16C6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4D01A8">
        <w:rPr>
          <w:rFonts w:ascii="Times New Roman" w:hAnsi="Times New Roman" w:cs="Times New Roman"/>
          <w:sz w:val="28"/>
          <w:szCs w:val="28"/>
        </w:rPr>
        <w:t>76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4155D" w:rsidRPr="00244AF0" w:rsidRDefault="00A4155D" w:rsidP="00A4155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приказ </w:t>
      </w:r>
      <w:r w:rsidRPr="00436965">
        <w:rPr>
          <w:rFonts w:ascii="Times New Roman" w:hAnsi="Times New Roman"/>
          <w:b/>
          <w:noProof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 w:rsidR="00AA3A99">
        <w:rPr>
          <w:rFonts w:ascii="Times New Roman" w:hAnsi="Times New Roman"/>
          <w:b/>
          <w:noProof/>
          <w:sz w:val="28"/>
          <w:szCs w:val="28"/>
        </w:rPr>
        <w:t>от 25 декабря 2024 г.</w:t>
      </w:r>
      <w:r>
        <w:rPr>
          <w:rFonts w:ascii="Times New Roman" w:hAnsi="Times New Roman"/>
          <w:b/>
          <w:noProof/>
          <w:sz w:val="28"/>
          <w:szCs w:val="28"/>
        </w:rPr>
        <w:t xml:space="preserve"> №65-о «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>
        <w:rPr>
          <w:rFonts w:ascii="Times New Roman" w:hAnsi="Times New Roman"/>
          <w:b/>
          <w:noProof/>
          <w:sz w:val="28"/>
          <w:szCs w:val="28"/>
        </w:rPr>
        <w:t>5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noProof/>
          <w:sz w:val="28"/>
          <w:szCs w:val="28"/>
        </w:rPr>
        <w:t>6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>
        <w:rPr>
          <w:rFonts w:ascii="Times New Roman" w:hAnsi="Times New Roman"/>
          <w:b/>
          <w:noProof/>
          <w:sz w:val="28"/>
          <w:szCs w:val="28"/>
        </w:rPr>
        <w:t>7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</w:p>
    <w:p w:rsidR="00F47345" w:rsidRDefault="00F47345" w:rsidP="00F47345">
      <w:pPr>
        <w:jc w:val="center"/>
        <w:rPr>
          <w:rFonts w:ascii="Times New Roman" w:hAnsi="Times New Roman"/>
          <w:sz w:val="28"/>
          <w:szCs w:val="28"/>
        </w:rPr>
      </w:pPr>
    </w:p>
    <w:p w:rsidR="00A4155D" w:rsidRPr="002B5640" w:rsidRDefault="00A4155D" w:rsidP="00AA3A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решение Совета депутатов Тоншаевского муниципального округа от 24 декабря 2024 г</w:t>
      </w:r>
      <w:r w:rsidR="00AA3A99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№490 «О бюджете Тоншаевского муниципального округа на 2025 год и на плановый период 2026 и 2027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F47345" w:rsidRPr="00F73CB1" w:rsidRDefault="00F47345" w:rsidP="00AA3A9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="00C729FC">
        <w:rPr>
          <w:rFonts w:ascii="Times New Roman" w:hAnsi="Times New Roman"/>
          <w:sz w:val="28"/>
          <w:szCs w:val="28"/>
        </w:rPr>
        <w:t>П</w:t>
      </w:r>
      <w:r w:rsidR="00C729FC"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 w:rsidR="00C729FC">
        <w:rPr>
          <w:rFonts w:ascii="Times New Roman" w:hAnsi="Times New Roman"/>
          <w:sz w:val="28"/>
          <w:szCs w:val="28"/>
        </w:rPr>
        <w:t xml:space="preserve"> 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 w:rsidR="00C729FC">
        <w:rPr>
          <w:rFonts w:ascii="Times New Roman" w:hAnsi="Times New Roman"/>
          <w:noProof/>
          <w:sz w:val="28"/>
          <w:szCs w:val="28"/>
        </w:rPr>
        <w:t xml:space="preserve">округа </w:t>
      </w:r>
      <w:r w:rsidR="00C729FC" w:rsidRPr="00244AF0">
        <w:rPr>
          <w:rFonts w:ascii="Times New Roman" w:hAnsi="Times New Roman"/>
          <w:noProof/>
          <w:sz w:val="28"/>
          <w:szCs w:val="28"/>
        </w:rPr>
        <w:t>на 202</w:t>
      </w:r>
      <w:r w:rsidR="00273B10">
        <w:rPr>
          <w:rFonts w:ascii="Times New Roman" w:hAnsi="Times New Roman"/>
          <w:noProof/>
          <w:sz w:val="28"/>
          <w:szCs w:val="28"/>
        </w:rPr>
        <w:t>5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="00C729FC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C729FC"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273B10">
        <w:rPr>
          <w:rFonts w:ascii="Times New Roman" w:hAnsi="Times New Roman"/>
          <w:noProof/>
          <w:sz w:val="28"/>
          <w:szCs w:val="28"/>
        </w:rPr>
        <w:t>6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 w:rsidR="00273B10">
        <w:rPr>
          <w:rFonts w:ascii="Times New Roman" w:hAnsi="Times New Roman"/>
          <w:noProof/>
          <w:sz w:val="28"/>
          <w:szCs w:val="28"/>
        </w:rPr>
        <w:t>7</w:t>
      </w:r>
      <w:r w:rsidR="00C729FC"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 w:rsidR="00C729FC"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F47345" w:rsidRPr="000915EC" w:rsidRDefault="00F47345" w:rsidP="00AA3A9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Pr="000915EC">
        <w:rPr>
          <w:sz w:val="28"/>
          <w:szCs w:val="28"/>
        </w:rPr>
        <w:t>.</w:t>
      </w:r>
    </w:p>
    <w:p w:rsidR="000915EC" w:rsidRDefault="000915EC" w:rsidP="00AA3A9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AA3A99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EB0EC5" w:rsidRDefault="000915EC" w:rsidP="00AA3A99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AA3A99">
        <w:rPr>
          <w:sz w:val="28"/>
          <w:szCs w:val="28"/>
        </w:rPr>
        <w:t xml:space="preserve"> </w:t>
      </w:r>
      <w:r w:rsidR="00EB0EC5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  <w:t xml:space="preserve"> </w:t>
      </w:r>
      <w:r w:rsidR="00AA3A99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FA0651">
        <w:rPr>
          <w:sz w:val="28"/>
          <w:szCs w:val="28"/>
        </w:rPr>
        <w:t>Куликова</w:t>
      </w:r>
    </w:p>
    <w:p w:rsidR="00AA3A99" w:rsidRDefault="00AA3A99" w:rsidP="00AA3A99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AA3A99" w:rsidRPr="00FA0651" w:rsidRDefault="00AA3A99" w:rsidP="00AA3A99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  <w:sectPr w:rsidR="00AA3A99" w:rsidRPr="00FA0651" w:rsidSect="005D0A3E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6B3174" w:rsidRDefault="00FA0651" w:rsidP="00FA0651">
      <w:pPr>
        <w:pStyle w:val="2"/>
        <w:spacing w:before="0" w:after="12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                                                                                                 </w:t>
      </w:r>
      <w:r w:rsidR="00AA3A99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EB0EC5">
        <w:rPr>
          <w:rFonts w:ascii="Times New Roman" w:hAnsi="Times New Roman"/>
          <w:b w:val="0"/>
          <w:color w:val="auto"/>
          <w:sz w:val="28"/>
          <w:szCs w:val="28"/>
        </w:rPr>
        <w:t>УТВЕРЖДЕНО</w:t>
      </w:r>
    </w:p>
    <w:p w:rsidR="00AA3A99" w:rsidRDefault="00AA3A99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>риказом</w:t>
      </w:r>
      <w:r w:rsidR="006B3174"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>управления финансов</w:t>
      </w:r>
    </w:p>
    <w:p w:rsidR="006B3174" w:rsidRDefault="00AA3A99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администрации Тоншаевского</w:t>
      </w:r>
    </w:p>
    <w:p w:rsidR="00AA3A99" w:rsidRDefault="003075BD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Муниципального округа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Нижегородской области</w:t>
      </w:r>
    </w:p>
    <w:p w:rsidR="006B3174" w:rsidRDefault="00F77EFA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5B1818">
        <w:rPr>
          <w:rFonts w:ascii="Times New Roman" w:hAnsi="Times New Roman"/>
          <w:sz w:val="28"/>
          <w:szCs w:val="28"/>
        </w:rPr>
        <w:t>2</w:t>
      </w:r>
      <w:r w:rsidR="004D01A8">
        <w:rPr>
          <w:rFonts w:ascii="Times New Roman" w:hAnsi="Times New Roman"/>
          <w:sz w:val="28"/>
          <w:szCs w:val="28"/>
        </w:rPr>
        <w:t>2 декабря</w:t>
      </w:r>
      <w:r w:rsidR="006B3174">
        <w:rPr>
          <w:rFonts w:ascii="Times New Roman" w:hAnsi="Times New Roman"/>
          <w:sz w:val="28"/>
          <w:szCs w:val="28"/>
        </w:rPr>
        <w:t xml:space="preserve"> 202</w:t>
      </w:r>
      <w:r w:rsidR="00A4155D">
        <w:rPr>
          <w:rFonts w:ascii="Times New Roman" w:hAnsi="Times New Roman"/>
          <w:sz w:val="28"/>
          <w:szCs w:val="28"/>
        </w:rPr>
        <w:t>5</w:t>
      </w:r>
      <w:r w:rsidR="007C53AE">
        <w:rPr>
          <w:rFonts w:ascii="Times New Roman" w:hAnsi="Times New Roman"/>
          <w:sz w:val="28"/>
          <w:szCs w:val="28"/>
        </w:rPr>
        <w:t xml:space="preserve"> г</w:t>
      </w:r>
      <w:r w:rsidR="00AA3A99">
        <w:rPr>
          <w:rFonts w:ascii="Times New Roman" w:hAnsi="Times New Roman"/>
          <w:sz w:val="28"/>
          <w:szCs w:val="28"/>
        </w:rPr>
        <w:t>.</w:t>
      </w:r>
      <w:r w:rsidR="007C53AE">
        <w:rPr>
          <w:rFonts w:ascii="Times New Roman" w:hAnsi="Times New Roman"/>
          <w:sz w:val="28"/>
          <w:szCs w:val="28"/>
        </w:rPr>
        <w:t xml:space="preserve"> № </w:t>
      </w:r>
      <w:r w:rsidR="004D01A8">
        <w:rPr>
          <w:rFonts w:ascii="Times New Roman" w:hAnsi="Times New Roman"/>
          <w:sz w:val="28"/>
          <w:szCs w:val="28"/>
        </w:rPr>
        <w:t>76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040F0C" w:rsidRDefault="00A169AB" w:rsidP="005B18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040F0C">
        <w:rPr>
          <w:rFonts w:ascii="Times New Roman" w:hAnsi="Times New Roman"/>
          <w:b/>
          <w:sz w:val="28"/>
          <w:szCs w:val="28"/>
        </w:rPr>
        <w:t>5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040F0C">
        <w:rPr>
          <w:rFonts w:ascii="Times New Roman" w:hAnsi="Times New Roman"/>
          <w:b/>
          <w:sz w:val="28"/>
          <w:szCs w:val="28"/>
        </w:rPr>
        <w:t>6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040F0C">
        <w:rPr>
          <w:rFonts w:ascii="Times New Roman" w:hAnsi="Times New Roman"/>
          <w:b/>
          <w:sz w:val="28"/>
          <w:szCs w:val="28"/>
        </w:rPr>
        <w:t xml:space="preserve"> 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040F0C">
        <w:rPr>
          <w:rFonts w:ascii="Times New Roman" w:hAnsi="Times New Roman"/>
          <w:b/>
          <w:sz w:val="28"/>
          <w:szCs w:val="28"/>
        </w:rPr>
        <w:t>7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4D01A8" w:rsidRDefault="004D01A8" w:rsidP="005B18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3" w:type="dxa"/>
        <w:tblLook w:val="04A0" w:firstRow="1" w:lastRow="0" w:firstColumn="1" w:lastColumn="0" w:noHBand="0" w:noVBand="1"/>
      </w:tblPr>
      <w:tblGrid>
        <w:gridCol w:w="2161"/>
        <w:gridCol w:w="8182"/>
      </w:tblGrid>
      <w:tr w:rsidR="004D01A8" w:rsidRPr="004D01A8" w:rsidTr="004D01A8">
        <w:trPr>
          <w:trHeight w:val="42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КЦСР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КЦСР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0110122000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0110122000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bookmarkStart w:id="0" w:name="RANGE!A18"/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0110142010</w:t>
            </w:r>
            <w:bookmarkEnd w:id="0"/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в сфере общего образования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</w:t>
            </w:r>
          </w:p>
        </w:tc>
      </w:tr>
      <w:tr w:rsidR="004D01A8" w:rsidRPr="004D01A8" w:rsidTr="00AA3A99">
        <w:trPr>
          <w:trHeight w:val="256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4D01A8" w:rsidRPr="004D01A8" w:rsidTr="00AA3A99">
        <w:trPr>
          <w:trHeight w:val="239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0110173110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4D01A8" w:rsidRPr="004D01A8" w:rsidTr="00AA3A99">
        <w:trPr>
          <w:trHeight w:val="196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4D01A8" w:rsidRPr="004D01A8" w:rsidTr="00AA3A99">
        <w:trPr>
          <w:trHeight w:val="183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4D01A8" w:rsidRPr="004D01A8" w:rsidTr="00AA3A99">
        <w:trPr>
          <w:trHeight w:val="240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4D01A8" w:rsidRPr="004D01A8" w:rsidTr="00AA3A99">
        <w:trPr>
          <w:trHeight w:val="211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0110174090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4D01A8" w:rsidRPr="004D01A8" w:rsidTr="00AA3A99">
        <w:trPr>
          <w:trHeight w:val="98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0110174090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4D01A8" w:rsidRPr="004D01A8" w:rsidTr="00AA3A99">
        <w:trPr>
          <w:trHeight w:val="98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0110174590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0110174590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4D01A8" w:rsidRPr="004D01A8" w:rsidTr="00AA3A99">
        <w:trPr>
          <w:trHeight w:val="139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4D01A8" w:rsidRPr="004D01A8" w:rsidTr="004D01A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4D01A8" w:rsidRPr="004D01A8" w:rsidTr="00AA3A99">
        <w:trPr>
          <w:trHeight w:val="69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4D01A8" w:rsidRPr="004D01A8" w:rsidTr="00AA3A99">
        <w:trPr>
          <w:trHeight w:val="113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01101S2250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01101S2250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4D01A8" w:rsidRPr="004D01A8" w:rsidTr="00AA3A99">
        <w:trPr>
          <w:trHeight w:val="226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01101S2480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</w:tr>
      <w:tr w:rsidR="004D01A8" w:rsidRPr="004D01A8" w:rsidTr="00AA3A99">
        <w:trPr>
          <w:trHeight w:val="212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01101S2480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</w:tr>
      <w:tr w:rsidR="004D01A8" w:rsidRPr="004D01A8" w:rsidTr="00AA3A99">
        <w:trPr>
          <w:trHeight w:val="154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4D01A8" w:rsidRPr="004D01A8" w:rsidTr="004D01A8">
        <w:trPr>
          <w:trHeight w:val="15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01101S2490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011Ю457502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011Ю457502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011Ю4А7500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011Ю4А7500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4D01A8" w:rsidRPr="004D01A8" w:rsidTr="00AA3A99">
        <w:trPr>
          <w:trHeight w:val="168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011Ю650500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4D01A8" w:rsidRPr="004D01A8" w:rsidTr="00AA3A99">
        <w:trPr>
          <w:trHeight w:val="169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011Ю650500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4D01A8" w:rsidRPr="004D01A8" w:rsidTr="00AA3A99">
        <w:trPr>
          <w:trHeight w:val="168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011Ю651790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4D01A8" w:rsidRPr="004D01A8" w:rsidTr="00AA3A99">
        <w:trPr>
          <w:trHeight w:val="141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011Ю651790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4D01A8" w:rsidRPr="004D01A8" w:rsidTr="00AA3A99">
        <w:trPr>
          <w:trHeight w:val="268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011Ю653030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</w:tr>
      <w:tr w:rsidR="004D01A8" w:rsidRPr="004D01A8" w:rsidTr="00AA3A99">
        <w:trPr>
          <w:trHeight w:val="254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011Ю653030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</w:tr>
      <w:tr w:rsidR="004D01A8" w:rsidRPr="004D01A8" w:rsidTr="004D01A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011Я153150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4D01A8" w:rsidRPr="004D01A8" w:rsidTr="00AA3A99">
        <w:trPr>
          <w:trHeight w:val="103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011Я153150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0120122000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0120122000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выплаты за счет средств фонда поддержки территорий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0120174090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0120174090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0120174270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0120174270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0120200000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0120242120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0120242120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0120242320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0120242320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4D01A8" w:rsidRPr="004D01A8" w:rsidTr="00AA3A99">
        <w:trPr>
          <w:trHeight w:val="306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0120273320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4D01A8" w:rsidRPr="004D01A8" w:rsidTr="00AA3A99">
        <w:trPr>
          <w:trHeight w:val="282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0120273320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0120542310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4D01A8" w:rsidRPr="004D01A8" w:rsidTr="00AA3A99">
        <w:trPr>
          <w:trHeight w:val="111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AA3A9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4D01A8" w:rsidRPr="004D01A8" w:rsidTr="00AA3A99">
        <w:trPr>
          <w:trHeight w:val="170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4D01A8" w:rsidRPr="004D01A8" w:rsidTr="00AA3A99">
        <w:trPr>
          <w:trHeight w:val="1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0130173010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4D01A8" w:rsidRPr="004D01A8" w:rsidTr="004D01A8">
        <w:trPr>
          <w:trHeight w:val="18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0130173010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AA3A9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</w:t>
            </w:r>
            <w:r w:rsidR="00AA3A9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"Патриотическое воспитание и подготовка граждан в Тоншаевском муниципальном округе к военной службе"</w:t>
            </w:r>
          </w:p>
        </w:tc>
      </w:tr>
      <w:tr w:rsidR="004D01A8" w:rsidRPr="004D01A8" w:rsidTr="00AA3A99">
        <w:trPr>
          <w:trHeight w:val="74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системы военно-спортивных и военно-прикладных мероприятий для молодежи призывного возраста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0140125200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для детей и молодежи.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0140125200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для детей и молодежи.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AA3A9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"Ресурсное обеспечение сферы образования в Тоншаевском муниципальном округе"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исполнения программы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0150155490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0150155490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</w:tr>
      <w:tr w:rsidR="004D01A8" w:rsidRPr="004D01A8" w:rsidTr="00AA3A99">
        <w:trPr>
          <w:trHeight w:val="74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AA3A9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"Социально-правовая защита детей в Тоншаевском муниципальном округе"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4D01A8" w:rsidRPr="004D01A8" w:rsidTr="00AA3A99">
        <w:trPr>
          <w:trHeight w:val="100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0170173950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0170173950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4D01A8" w:rsidRPr="004D01A8" w:rsidTr="00AA3A99">
        <w:trPr>
          <w:trHeight w:val="74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"МЦБС" Тоншаевского муниципального округа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0210174090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0210174090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4D01A8" w:rsidRPr="004D01A8" w:rsidTr="00AA3A99">
        <w:trPr>
          <w:trHeight w:val="115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0210544210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0210600000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мебели для МУК "МЦБС"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0210644210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мебели для МУК "МЦБС"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0210644210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мебели для МУК "МЦБС"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музейной деятельности"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4D01A8" w:rsidRPr="004D01A8" w:rsidTr="00AA3A99">
        <w:trPr>
          <w:trHeight w:val="69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0220174090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0220174090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0230174090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0230174090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0230200000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4D01A8" w:rsidRPr="004D01A8" w:rsidTr="004D01A8">
        <w:trPr>
          <w:trHeight w:val="18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02302L4670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4D01A8" w:rsidRPr="004D01A8" w:rsidTr="00AA3A99">
        <w:trPr>
          <w:trHeight w:val="140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02302L4670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обще районных мероприятий</w:t>
            </w:r>
          </w:p>
        </w:tc>
      </w:tr>
      <w:tr w:rsidR="004D01A8" w:rsidRPr="004D01A8" w:rsidTr="00AA3A99">
        <w:trPr>
          <w:trHeight w:val="109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0230422000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0230422000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Производство и прокат фильмов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0240174090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0240174090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0250144110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4D01A8" w:rsidRPr="004D01A8" w:rsidTr="00AA3A99">
        <w:trPr>
          <w:trHeight w:val="709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4D01A8" w:rsidRPr="004D01A8" w:rsidTr="00AA3A99">
        <w:trPr>
          <w:trHeight w:val="77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4D01A8" w:rsidRPr="004D01A8" w:rsidTr="00AA3A99">
        <w:trPr>
          <w:trHeight w:val="773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4D01A8" w:rsidRPr="004D01A8" w:rsidTr="00AA3A99">
        <w:trPr>
          <w:trHeight w:val="9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4D01A8" w:rsidRPr="004D01A8" w:rsidTr="00AA3A99">
        <w:trPr>
          <w:trHeight w:val="108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растениеводства (возмещение части затрат)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0310125800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0310125800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4D01A8" w:rsidRPr="004D01A8" w:rsidTr="00AA3A99">
        <w:trPr>
          <w:trHeight w:val="144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0310173260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</w:t>
            </w:r>
            <w:r w:rsidR="00AA3A9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йственного производства, а также</w:t>
            </w: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4D01A8" w:rsidRPr="004D01A8" w:rsidTr="004D01A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0310173260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AA3A9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AA3A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03101R3580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03101R3580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03101R5014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03101R5014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03101А5014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03101А5014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животноводства ( возмещение части затрат)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0310273250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поддержку мясного скотоводства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0310273250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поддержку мясного скотоводства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03102R5011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03102R5011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03102А5011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поддержку производства молока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03102А5011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поддержку производства молока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03102А5015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03102А5015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0310400000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0310425800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0310425800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4D01A8" w:rsidRPr="004D01A8" w:rsidTr="00AA3A99">
        <w:trPr>
          <w:trHeight w:val="264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0330155490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0330155490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0340100000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4D01A8" w:rsidRPr="004D01A8" w:rsidTr="00AA3A99">
        <w:trPr>
          <w:trHeight w:val="1349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03401L5762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4D01A8" w:rsidRPr="004D01A8" w:rsidTr="004D01A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03401L5762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03403S5767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03403S5767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03403Д5767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03403Д5767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0350000000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"Подготовка проектов межевания земельных участков и проведение кадастровых работ"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0350100000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проектов межевания земельных участков и проведение кадастровых работ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03501L5990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03501L5990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</w:tr>
      <w:tr w:rsidR="004D01A8" w:rsidRPr="004D01A8" w:rsidTr="00AA3A99">
        <w:trPr>
          <w:trHeight w:val="166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Защита населения от чрезвычайных ситуаций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0410100590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4D01A8" w:rsidRPr="004D01A8" w:rsidTr="00AA3A99">
        <w:trPr>
          <w:trHeight w:val="64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пожарной безопасности"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0420125170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Строительство пожарного депо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0420125170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пожарного депо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0420125180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противопожарной минерализованной полосы р.п.Тоншаево ул.Н.Трушкова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0420125180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противопожарной минерализованной полосы р.п.Тоншаево ул.Н.Трушкова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и установка противопожарного резервуара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и установка противопожарного резервуара</w:t>
            </w:r>
          </w:p>
        </w:tc>
      </w:tr>
      <w:tr w:rsidR="004D01A8" w:rsidRPr="004D01A8" w:rsidTr="00AA3A99">
        <w:trPr>
          <w:trHeight w:val="136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области"</w:t>
            </w:r>
          </w:p>
        </w:tc>
      </w:tr>
      <w:tr w:rsidR="004D01A8" w:rsidRPr="004D01A8" w:rsidTr="00AA3A99">
        <w:trPr>
          <w:trHeight w:val="141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округа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4D01A8" w:rsidRPr="004D01A8" w:rsidTr="00AA3A99">
        <w:trPr>
          <w:trHeight w:val="264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0510200000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округа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0520000000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4D01A8" w:rsidRPr="004D01A8" w:rsidTr="00AA3A99">
        <w:trPr>
          <w:trHeight w:val="72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4D01A8" w:rsidRPr="004D01A8" w:rsidTr="00AA3A99">
        <w:trPr>
          <w:trHeight w:val="689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0620126000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0620126000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4D01A8" w:rsidRPr="004D01A8" w:rsidTr="00AA3A99">
        <w:trPr>
          <w:trHeight w:val="759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0640155490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0640155490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</w:tr>
      <w:tr w:rsidR="004D01A8" w:rsidRPr="004D01A8" w:rsidTr="00AA3A99">
        <w:trPr>
          <w:trHeight w:val="106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</w:tr>
      <w:tr w:rsidR="004D01A8" w:rsidRPr="004D01A8" w:rsidTr="00AA3A99">
        <w:trPr>
          <w:trHeight w:val="687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0710129910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4D01A8" w:rsidRPr="004D01A8" w:rsidTr="00AA3A99">
        <w:trPr>
          <w:trHeight w:val="673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0820000000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4D01A8" w:rsidRPr="004D01A8" w:rsidTr="00AA3A99">
        <w:trPr>
          <w:trHeight w:val="2553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0821329030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4D01A8" w:rsidRPr="004D01A8" w:rsidTr="00AA3A99">
        <w:trPr>
          <w:trHeight w:val="196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0821329030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4D01A8" w:rsidRPr="004D01A8" w:rsidTr="00AA3A99">
        <w:trPr>
          <w:trHeight w:val="131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р.п. Тоншаево)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0841300590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жильем молодых семей"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4D01A8" w:rsidRPr="004D01A8" w:rsidTr="00AA3A99">
        <w:trPr>
          <w:trHeight w:val="141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0960000000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AA3A9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"Переселение граждан Тоншаевского муниципального округа в период с 2024 по 2028 годы из аварийного жилищного фонда, признанного таковым с 1 января 2017 года до 1 января 2022 года</w:t>
            </w:r>
          </w:p>
        </w:tc>
      </w:tr>
      <w:tr w:rsidR="004D01A8" w:rsidRPr="004D01A8" w:rsidTr="00AA3A99">
        <w:trPr>
          <w:trHeight w:val="111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096И267483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096И267483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096И267484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096И267484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096И26748S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096И26748S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Софинансирование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1000000000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4D01A8" w:rsidRPr="004D01A8" w:rsidTr="00AA3A99">
        <w:trPr>
          <w:trHeight w:val="699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1010300000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4D01A8" w:rsidRPr="004D01A8" w:rsidTr="00AA3A99">
        <w:trPr>
          <w:trHeight w:val="92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10103S2980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10103S2980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4D01A8" w:rsidRPr="004D01A8" w:rsidTr="00AA3A99">
        <w:trPr>
          <w:trHeight w:val="73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1010800000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тротуарной дорожки от ул.Центральная по ул.Советская до д.26 в р.п.Тоншаево</w:t>
            </w:r>
          </w:p>
        </w:tc>
      </w:tr>
      <w:tr w:rsidR="004D01A8" w:rsidRPr="004D01A8" w:rsidTr="00AA3A99">
        <w:trPr>
          <w:trHeight w:val="2123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1010874800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тротуарной дорожки от ул.Центральная по ул.Советская до д.26 в р.п.Тоншаево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4D01A8" w:rsidRPr="004D01A8" w:rsidTr="00AA3A99">
        <w:trPr>
          <w:trHeight w:val="196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1010874800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тротуарной дорожки от ул.Центральная по ул.Советская до д.26 в р.п.Тоншаево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1010900000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пруда и зоны отдыха по проекту "Вам решать"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1010904050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пруда и зоны отдыха в поселке Южный Тоншаевского муниципального округа Нижегородской области за счет спонсо</w:t>
            </w:r>
            <w:r w:rsidR="00AA3A9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ро</w:t>
            </w: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 и населения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1010904050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Благоустройство пруда и зоны отдыха в поселке Южный Тоншаевского муниципального округа Нижегородской области за счет спонсо</w:t>
            </w:r>
            <w:r w:rsidR="00AA3A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</w:t>
            </w: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и населения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10109S2606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пруда и зоны отдыха в поселке Южный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10109S2606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Благоустройство пруда и зоны отдыха в поселке Южный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1011100000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 установка беседки за счет дополнительных средств округа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1011104050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 установка беседки за счет дополнительных средств округа в п.Пижма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1011104050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и установка беседки за счет дополнительных средств округа в п.Пижма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101И400000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4D01A8" w:rsidRPr="004D01A8" w:rsidTr="004D01A8">
        <w:trPr>
          <w:trHeight w:val="13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101И455550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4D01A8" w:rsidRPr="004D01A8" w:rsidTr="00AA3A99">
        <w:trPr>
          <w:trHeight w:val="109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101И455550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4D01A8" w:rsidRPr="004D01A8" w:rsidTr="00AA3A99">
        <w:trPr>
          <w:trHeight w:val="99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"Сохранение и восстановление военно-мемориальных объектов на территории Тоншаевского муниципального округа Нижегородской области"</w:t>
            </w:r>
          </w:p>
        </w:tc>
      </w:tr>
      <w:tr w:rsidR="004D01A8" w:rsidRPr="004D01A8" w:rsidTr="00AA3A99">
        <w:trPr>
          <w:trHeight w:val="98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косметического ремонта и благоустройство территории возле памятников на территории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1020104050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территории у памятника погибшим войнам в годы ВОВ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1020104050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Благоустройство территории у памятника погибшим войнам в годы ВОВ</w:t>
            </w:r>
          </w:p>
        </w:tc>
      </w:tr>
      <w:tr w:rsidR="004D01A8" w:rsidRPr="004D01A8" w:rsidTr="004E75D5">
        <w:trPr>
          <w:trHeight w:val="101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10201S2650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10201S2650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1020200000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площадки и постамента для мемориала войнам СВО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1020204050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площадки и постамента для мемориала войнам СВО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1020204050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площадки и постамента для мемориала войнам СВО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1020222000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1020222000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1020300000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 установка мемориала войнам СВО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1020304050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и установка мемориала войнам СВО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1020304050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и установка мемориала войнам СВО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молодежной политики"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4D01A8" w:rsidRPr="004D01A8" w:rsidTr="004D01A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округе"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1310000000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правонарушений на территории округа"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Задача: создание системы пропаганды с целью формирования негативного отношения к правонарушениям в сфере дорожного движения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1410400000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баннеров наружной социальной рекламы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1410428810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баннеров наружной социальной рекламы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1410428810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баннеров наружной социальной рекламы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1410500000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нанесение информационно-пропагандисткого материала на оборотную сторону квитанций жкх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1410528810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нанесение информационно-пропагандисткого материала на оборотную сторону квитанций жкх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1410528810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нанесение информационно-пропагандисткого материала на оборотную сторону квитанций жкх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 детских нарукавных повязок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</w:tr>
      <w:tr w:rsidR="004D01A8" w:rsidRPr="004D01A8" w:rsidTr="004E75D5">
        <w:trPr>
          <w:trHeight w:val="206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1430500000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4D01A8" w:rsidRPr="004D01A8" w:rsidTr="004E75D5">
        <w:trPr>
          <w:trHeight w:val="197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1430528810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4D01A8" w:rsidRPr="004D01A8" w:rsidTr="004E75D5">
        <w:trPr>
          <w:trHeight w:val="211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1430528810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1440800000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4D01A8" w:rsidRPr="004D01A8" w:rsidTr="004E75D5">
        <w:trPr>
          <w:trHeight w:val="1232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14408SД010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Первомайская и переулок 1-й Спортивный в р.п.Пижма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14408SД010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Первомайская и переулок 1-й Спортивный в р.п.Пижма Тоншаевского муниципального округа Нижегородской области</w:t>
            </w:r>
          </w:p>
        </w:tc>
      </w:tr>
      <w:tr w:rsidR="004D01A8" w:rsidRPr="004D01A8" w:rsidTr="004E75D5">
        <w:trPr>
          <w:trHeight w:val="70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1440900000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4D01A8" w:rsidRPr="004D01A8" w:rsidTr="004E75D5">
        <w:trPr>
          <w:trHeight w:val="111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14409SД010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Майская в р.п. Тоншаево Тоншаевского муниципального округа Нижегородской области</w:t>
            </w:r>
          </w:p>
        </w:tc>
      </w:tr>
      <w:tr w:rsidR="004D01A8" w:rsidRPr="004D01A8" w:rsidTr="004E75D5">
        <w:trPr>
          <w:trHeight w:val="103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14409SД010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Майская в р.п. Тоншаево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14410S2600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14410S2600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1441100000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4D01A8" w:rsidRPr="004D01A8" w:rsidTr="004E75D5">
        <w:trPr>
          <w:trHeight w:val="112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14411SД010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Мира в р.п. Тоншаево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14411SД010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 Мира в р.п. Тоншаево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1442500000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1442502030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участков автомобильных дорог общего пользования местного значения по ул.Клубная в с.Ошминское за счет средств бюджета округа</w:t>
            </w:r>
          </w:p>
        </w:tc>
      </w:tr>
      <w:tr w:rsidR="004D01A8" w:rsidRPr="004D01A8" w:rsidTr="004E75D5">
        <w:trPr>
          <w:trHeight w:val="92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1442502030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участков автомобильных дорог общего пользования местного значения по ул.Клубная в с.Ошминское за счет средств бюджета округа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1442600000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14426S0610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14426S0610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1442700000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1442702030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 Ошминский территориальный отдел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1442702030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 Ошминский территориальный отдел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1442800000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4D01A8" w:rsidRPr="004D01A8" w:rsidTr="004D01A8">
        <w:trPr>
          <w:trHeight w:val="15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1442802030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п. Буреполом Тоншаевского муниципального округа Нижегородской области за счет спонсоров и населения</w:t>
            </w:r>
          </w:p>
        </w:tc>
      </w:tr>
      <w:tr w:rsidR="004D01A8" w:rsidRPr="004D01A8" w:rsidTr="004D01A8">
        <w:trPr>
          <w:trHeight w:val="15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1442802030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п. Буреполом Тоншаевского муниципального округа Нижегородской области за счет спонсоров и населения</w:t>
            </w:r>
          </w:p>
        </w:tc>
      </w:tr>
      <w:tr w:rsidR="004D01A8" w:rsidRPr="004D01A8" w:rsidTr="004D01A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14428S2601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п. Буреполом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14428S2601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ул.Октябрьской в п. Буреполом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1442900000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4D01A8" w:rsidRPr="004D01A8" w:rsidTr="004D01A8">
        <w:trPr>
          <w:trHeight w:val="15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1442902030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ул.Сельская и ул.Ручейная в р.п. Тоншаево Тоншаевского муниципального округа Нижегородской области за счет спонсоров и населения</w:t>
            </w:r>
          </w:p>
        </w:tc>
      </w:tr>
      <w:tr w:rsidR="004D01A8" w:rsidRPr="004D01A8" w:rsidTr="004D01A8">
        <w:trPr>
          <w:trHeight w:val="15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1442902030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ул.Сельская и ул.Ручейная в р.п. Тоншаево Тоншаевского муниципального округа Нижегородской области за счет спонсоров и населения</w:t>
            </w:r>
          </w:p>
        </w:tc>
      </w:tr>
      <w:tr w:rsidR="004D01A8" w:rsidRPr="004D01A8" w:rsidTr="004D01A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14429S2602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ул.Сельская и ул.Ручейная в р.п. Тоншаево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14429S2602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по ул.Сельская и ул.Ручейная в р.п. Тоншаево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4D01A8" w:rsidRPr="004D01A8" w:rsidTr="004D01A8">
        <w:trPr>
          <w:trHeight w:val="15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1443002030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ул.Шишмакова в р.п. Пижма Тоншаевского муниципального округа Нижегородской области за счет спонсоров и населения</w:t>
            </w:r>
          </w:p>
        </w:tc>
      </w:tr>
      <w:tr w:rsidR="004D01A8" w:rsidRPr="004D01A8" w:rsidTr="004D01A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1443002030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ул.Шишмакова в р.п. Пижма Тоншаевского муниципального округа Нижегородской области за счет спонсоров и населения</w:t>
            </w:r>
          </w:p>
        </w:tc>
      </w:tr>
      <w:tr w:rsidR="004D01A8" w:rsidRPr="004D01A8" w:rsidTr="004D01A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14430S2603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ул.Шишмакова в р.п. Пижма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14430S2603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ул.Шишмакова в р.п. Пижма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1443100000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4D01A8" w:rsidRPr="004D01A8" w:rsidTr="004D01A8">
        <w:trPr>
          <w:trHeight w:val="15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1443102030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к кладбищу в р.п. Шайгино Тоншаевского муниципального округа Нижегородской области за счет спонсоров и населения</w:t>
            </w:r>
          </w:p>
        </w:tc>
      </w:tr>
      <w:tr w:rsidR="004D01A8" w:rsidRPr="004D01A8" w:rsidTr="004D01A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1443102030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к кладбищу в р.п. Шайгино Тоншаевского муниципального округа Нижегородской области за счет спонсоров и населения</w:t>
            </w:r>
          </w:p>
        </w:tc>
      </w:tr>
      <w:tr w:rsidR="004D01A8" w:rsidRPr="004D01A8" w:rsidTr="004D01A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14431S2604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к кладбищу в р.п. Шайгино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14431S2604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автомобильной дороги общего пользования местного значения к кладбищу в р.п. Шайгино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1443200000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4D01A8" w:rsidRPr="004D01A8" w:rsidTr="004D01A8">
        <w:trPr>
          <w:trHeight w:val="15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1443202030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в Ошминском территориальном отделе Тоншаевского муниципального округа Нижегородской области за счет спонсоров и населения</w:t>
            </w:r>
          </w:p>
        </w:tc>
      </w:tr>
      <w:tr w:rsidR="004D01A8" w:rsidRPr="004D01A8" w:rsidTr="004D01A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1443202030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в Ошминском территориальном отделе Тоншаевского муниципального округа Нижегородской области за счет спонсоров и населения</w:t>
            </w:r>
          </w:p>
        </w:tc>
      </w:tr>
      <w:tr w:rsidR="004D01A8" w:rsidRPr="004D01A8" w:rsidTr="004D01A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14432S2605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в Ошминском территориальном отделе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14432S2605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в Ошминском территориальном отделе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1443300000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остановочных павильонов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1443302030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остановочных павильонов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1443302030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остановочных павильонов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1443400000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4D01A8" w:rsidRPr="004D01A8" w:rsidTr="004D01A8">
        <w:trPr>
          <w:trHeight w:val="13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14434SД010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 Бусыгина в р.п.Тоншаево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14434SД010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автомобильной дороги общего пользования местного значения по ул. Бусыгина в р.п.Тоншаево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1443500000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подъездного пути к нежилому зданию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1443504050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подъездного пути к нежилому зданию в р.п.Тоншаево по ул.Центральная, д.9 (автостанция) за счет средств бюджета округа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1443504050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подъездного пути к нежилому зданию в р.п.Тоншаево по ул.Центральная, д.9 (автостанция) за счет средств бюджета округа</w:t>
            </w:r>
          </w:p>
        </w:tc>
      </w:tr>
      <w:tr w:rsidR="004D01A8" w:rsidRPr="004D01A8" w:rsidTr="004D01A8">
        <w:trPr>
          <w:trHeight w:val="20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1443574270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подъездного пути к нежилому зданию в р.п.Тоншаево по ул.Центральная, д.9 (автостанция)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4D01A8" w:rsidRPr="004D01A8" w:rsidTr="004D01A8">
        <w:trPr>
          <w:trHeight w:val="18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1443574270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подъездного пути к нежилому зданию в р.п.Тоншаево по ул.Центральная, д.9 (автостанция)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1443600000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Установка бортовых камней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1443602030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Установка бортовых камней на площадке, прилегающей к автомобильной дороге по ул.Центральной в р.п.Тоншаево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1443602030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Установка бортовых камней на площадке, прилегающей к автомобильной дороге по ул.Центральной в р.п.Тоншаево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1443700000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Обустройство пешеходного перехода в р.п.Тоншаево ул.Октябрьская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1443702030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обустройству пешеходного перехода в р.п.Тоншаево ул.Октябрьская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1443702030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обустройству пешеходного перехода в р.п.Тоншаево ул.Октябрьская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1450500000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в лизинг транспортного средства</w:t>
            </w:r>
          </w:p>
        </w:tc>
      </w:tr>
      <w:tr w:rsidR="004D01A8" w:rsidRPr="004D01A8" w:rsidTr="004E75D5">
        <w:trPr>
          <w:trHeight w:val="1101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1450520800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1450520800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правонарушений"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терроризма и экстремизма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4D01A8" w:rsidRPr="004D01A8" w:rsidTr="004E75D5">
        <w:trPr>
          <w:trHeight w:val="132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1710000000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на оказание частичной финансовой поддержки окружных печатных средств массовой информации округа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ликвидацию свалок и объектов размещения отходов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1810105030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1810105030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18101S2290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18101S2292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18101S2292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1820905030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1820905030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18209S2670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1830000000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18309S2870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18309S2870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4D01A8" w:rsidRPr="004D01A8" w:rsidTr="004D01A8">
        <w:trPr>
          <w:trHeight w:val="13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4D01A8" w:rsidRPr="004D01A8" w:rsidTr="004D01A8">
        <w:trPr>
          <w:trHeight w:val="13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4D01A8" w:rsidRPr="004D01A8" w:rsidTr="004D01A8">
        <w:trPr>
          <w:trHeight w:val="18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15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22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2020421000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финансовое обеспечение части затрат теплоснабжающим организациям Тоншаевского муниципального округа, за электрическую энергию и топливо,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4D01A8" w:rsidRPr="004D01A8" w:rsidTr="004E75D5">
        <w:trPr>
          <w:trHeight w:val="170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2020421000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финансовое обеспечение части затрат теплоснабжающим организациям Тоншаевского муниципального округа, за электрическую энергию и топливо,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4D01A8" w:rsidRPr="004D01A8" w:rsidTr="004D01A8">
        <w:trPr>
          <w:trHeight w:val="22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2020521000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финансовое обеспечение части затрат теплоснабжающим организациям Тоншаевского муниципального округа , за электрическую энергию и топливо,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4D01A8" w:rsidRPr="004D01A8" w:rsidTr="004E75D5">
        <w:trPr>
          <w:trHeight w:val="183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2020521000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финансовое обеспечение части затрат теплоснабжающим организациям Тоншаевского муниципального округа , за электрическую энергию и топливо,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2020821000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котельного оборудования для котельных р.п.Пижма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2020821000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котельного оборудования для котельных р.п.Пижма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развитию систем газоснабжения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</w:t>
            </w:r>
            <w:r w:rsidR="004E75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мках адресной инвестиционной программы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20501SТ100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в р.п. Тоншаево, ул. Жукова, д.3Б (строительство котлов наружного размещения)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20501SТ100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в р.п. Тоншаево, ул. Жукова, д.3Б (строительство котлов наружного размещения)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2050300000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</w:t>
            </w:r>
            <w:r w:rsidR="004E75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мках адресной инвестиционной программы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20503SТ100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п.Тоншаево, ул.Заречная, д.2М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20503SТ100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п.Тоншаево, ул.Заречная, д.2М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2050400000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</w:t>
            </w:r>
            <w:r w:rsidR="004E75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мках адресной инвестиционной программы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20504SТ100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20504SТ100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2050500000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</w:t>
            </w:r>
            <w:r w:rsidR="004E75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мках адресной инвестиционной программы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20505SТ100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20505SТ100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</w:t>
            </w:r>
            <w:r w:rsidR="004E75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мках адресной инвестиционной программы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2050605030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Экспертиза проектно-сметной документации модернизации котельной р.п.Тоншаево ул.Октябрская, д.54А, пом.2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2050605030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Экспертиза проектно-сметной документации модернизации котельной р.п.Тоншаево ул.Октябрская, д.54А, пом.2</w:t>
            </w:r>
          </w:p>
        </w:tc>
      </w:tr>
      <w:tr w:rsidR="004D01A8" w:rsidRPr="004D01A8" w:rsidTr="004E75D5">
        <w:trPr>
          <w:trHeight w:val="90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20506SТ100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20506SТ100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1 "Старшее поколение"</w:t>
            </w:r>
          </w:p>
        </w:tc>
      </w:tr>
      <w:tr w:rsidR="004D01A8" w:rsidRPr="004D01A8" w:rsidTr="004E75D5">
        <w:trPr>
          <w:trHeight w:val="1199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4D01A8" w:rsidRPr="004D01A8" w:rsidTr="004E75D5">
        <w:trPr>
          <w:trHeight w:val="111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2130000000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2130329020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2130329020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5 "Семья" на 2021-2025 годы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2150329020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6 "Погребение умерших граждан"</w:t>
            </w:r>
          </w:p>
        </w:tc>
      </w:tr>
      <w:tr w:rsidR="004D01A8" w:rsidRPr="004D01A8" w:rsidTr="004E75D5">
        <w:trPr>
          <w:trHeight w:val="2258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2160129020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4D01A8" w:rsidRPr="004D01A8" w:rsidTr="004D01A8">
        <w:trPr>
          <w:trHeight w:val="20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2160129020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4D01A8" w:rsidRPr="004D01A8" w:rsidTr="004E75D5">
        <w:trPr>
          <w:trHeight w:val="207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2160229020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4E75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ии</w:t>
            </w: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по демилитаризации и денацификации Украины</w:t>
            </w:r>
          </w:p>
        </w:tc>
      </w:tr>
      <w:tr w:rsidR="004D01A8" w:rsidRPr="004D01A8" w:rsidTr="004E75D5">
        <w:trPr>
          <w:trHeight w:val="179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2160229020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4E75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ии</w:t>
            </w: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демилитаризации и денацификации Украины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4D01A8" w:rsidRPr="004D01A8" w:rsidTr="004E75D5">
        <w:trPr>
          <w:trHeight w:val="107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Энергосбережение, повышение энергоэффективности и сокращение потерь производителями и потребителями энергетических ресурсов</w:t>
            </w:r>
          </w:p>
        </w:tc>
      </w:tr>
      <w:tr w:rsidR="004D01A8" w:rsidRPr="004D01A8" w:rsidTr="004E75D5">
        <w:trPr>
          <w:trHeight w:val="1691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2350200000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4D01A8" w:rsidRPr="004D01A8" w:rsidTr="004E75D5">
        <w:trPr>
          <w:trHeight w:val="2116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4D01A8" w:rsidRPr="004D01A8" w:rsidTr="004E75D5">
        <w:trPr>
          <w:trHeight w:val="169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2360300000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2360320500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2360320500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4D01A8" w:rsidRPr="004D01A8" w:rsidTr="004E75D5">
        <w:trPr>
          <w:trHeight w:val="126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2360374270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4D01A8" w:rsidRPr="004D01A8" w:rsidTr="004E75D5">
        <w:trPr>
          <w:trHeight w:val="109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2360374270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</w:tr>
      <w:tr w:rsidR="004D01A8" w:rsidRPr="004D01A8" w:rsidTr="004E75D5">
        <w:trPr>
          <w:trHeight w:val="183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2360400000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4D01A8" w:rsidRPr="004D01A8" w:rsidTr="004E75D5">
        <w:trPr>
          <w:trHeight w:val="183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2360420500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4D01A8" w:rsidRPr="004D01A8" w:rsidTr="004E75D5">
        <w:trPr>
          <w:trHeight w:val="169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2360420500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2360500000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2360520500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2360520500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</w:t>
            </w:r>
          </w:p>
        </w:tc>
      </w:tr>
      <w:tr w:rsidR="004D01A8" w:rsidRPr="004D01A8" w:rsidTr="004E75D5">
        <w:trPr>
          <w:trHeight w:val="105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"Предоставление гражданам, утратившим жилые помещения в результате пожара, жилых помещений по договорам социального найма "</w:t>
            </w:r>
          </w:p>
        </w:tc>
      </w:tr>
      <w:tr w:rsidR="004D01A8" w:rsidRPr="004D01A8" w:rsidTr="004E75D5">
        <w:trPr>
          <w:trHeight w:val="994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2410000000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2410103030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</w:t>
            </w:r>
            <w:r w:rsidR="004E75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2410103030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</w:t>
            </w:r>
            <w:r w:rsidR="004E75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6600000000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Непрограммные расходы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6600107000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Контрольно-счетная комиссия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6600107190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6600107190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6600155490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поощрение региональной управленческой команды верхнего уровня в 2025 году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6600155490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поощрение региональной управленческой команды верхнего уровня в 2025 году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6600322000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6600322000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4D01A8" w:rsidRPr="004D01A8" w:rsidTr="004E75D5">
        <w:trPr>
          <w:trHeight w:val="108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4D01A8" w:rsidRPr="004D01A8" w:rsidTr="004E75D5">
        <w:trPr>
          <w:trHeight w:val="211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6600351200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4D01A8" w:rsidRPr="004D01A8" w:rsidTr="004E75D5">
        <w:trPr>
          <w:trHeight w:val="196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4D01A8" w:rsidRPr="004D01A8" w:rsidTr="004E75D5">
        <w:trPr>
          <w:trHeight w:val="113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6600351350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6600351350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6600355490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6600355490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</w:tr>
      <w:tr w:rsidR="004D01A8" w:rsidRPr="004D01A8" w:rsidTr="004E75D5">
        <w:trPr>
          <w:trHeight w:val="172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4D01A8" w:rsidRPr="004D01A8" w:rsidTr="004E75D5">
        <w:trPr>
          <w:trHeight w:val="168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4D01A8" w:rsidRPr="004D01A8" w:rsidTr="004E75D5">
        <w:trPr>
          <w:trHeight w:val="1423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4D01A8" w:rsidRPr="004D01A8" w:rsidTr="004E75D5">
        <w:trPr>
          <w:trHeight w:val="1549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осуществление полномочий по созданию администр</w:t>
            </w:r>
            <w:bookmarkStart w:id="1" w:name="_GoBack"/>
            <w:bookmarkEnd w:id="1"/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4D01A8" w:rsidRPr="004D01A8" w:rsidTr="004D01A8">
        <w:trPr>
          <w:trHeight w:val="15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66003Д0820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4D01A8" w:rsidRPr="004D01A8" w:rsidTr="004E75D5">
        <w:trPr>
          <w:trHeight w:val="1371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66003Д0820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подготовки и проведения выборов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6600500000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непрограммные расходы</w:t>
            </w:r>
          </w:p>
        </w:tc>
      </w:tr>
      <w:tr w:rsidR="004D01A8" w:rsidRPr="004D01A8" w:rsidTr="004D01A8">
        <w:trPr>
          <w:trHeight w:val="90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6600520900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по обеспечению пожарной безопасности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6600520900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по обеспечению пожарной безопасности</w:t>
            </w:r>
          </w:p>
        </w:tc>
      </w:tr>
      <w:tr w:rsidR="004D01A8" w:rsidRPr="004D01A8" w:rsidTr="004E75D5">
        <w:trPr>
          <w:trHeight w:val="112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6600524200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4D01A8" w:rsidRPr="004D01A8" w:rsidTr="004D01A8">
        <w:trPr>
          <w:trHeight w:val="112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4D01A8" w:rsidRPr="004D01A8" w:rsidTr="004D01A8">
        <w:trPr>
          <w:trHeight w:val="25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4D01A8" w:rsidRPr="004D01A8" w:rsidTr="004D01A8">
        <w:trPr>
          <w:trHeight w:val="675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4D01A8" w:rsidRPr="004D01A8" w:rsidTr="004D01A8">
        <w:trPr>
          <w:trHeight w:val="45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8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01A8" w:rsidRPr="004D01A8" w:rsidRDefault="004D01A8" w:rsidP="004D01A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0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</w:tbl>
    <w:p w:rsidR="005B6C6E" w:rsidRPr="007A2E58" w:rsidRDefault="005B6C6E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5B6C6E" w:rsidRPr="007A2E58" w:rsidSect="004E75D5">
      <w:pgSz w:w="11906" w:h="16838"/>
      <w:pgMar w:top="1134" w:right="567" w:bottom="127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A06" w:rsidRDefault="00761A06" w:rsidP="005D0A3E">
      <w:pPr>
        <w:spacing w:after="0" w:line="240" w:lineRule="auto"/>
      </w:pPr>
      <w:r>
        <w:separator/>
      </w:r>
    </w:p>
  </w:endnote>
  <w:endnote w:type="continuationSeparator" w:id="0">
    <w:p w:rsidR="00761A06" w:rsidRDefault="00761A06" w:rsidP="005D0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A06" w:rsidRDefault="00761A06" w:rsidP="005D0A3E">
      <w:pPr>
        <w:spacing w:after="0" w:line="240" w:lineRule="auto"/>
      </w:pPr>
      <w:r>
        <w:separator/>
      </w:r>
    </w:p>
  </w:footnote>
  <w:footnote w:type="continuationSeparator" w:id="0">
    <w:p w:rsidR="00761A06" w:rsidRDefault="00761A06" w:rsidP="005D0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28D1"/>
    <w:rsid w:val="00026035"/>
    <w:rsid w:val="00032A36"/>
    <w:rsid w:val="00040F0C"/>
    <w:rsid w:val="000515FE"/>
    <w:rsid w:val="00051ECA"/>
    <w:rsid w:val="0005289C"/>
    <w:rsid w:val="00061CBC"/>
    <w:rsid w:val="00074763"/>
    <w:rsid w:val="000915EC"/>
    <w:rsid w:val="000918FD"/>
    <w:rsid w:val="00093164"/>
    <w:rsid w:val="000B7794"/>
    <w:rsid w:val="000B791C"/>
    <w:rsid w:val="000E25F6"/>
    <w:rsid w:val="000E67B6"/>
    <w:rsid w:val="000F247A"/>
    <w:rsid w:val="001341ED"/>
    <w:rsid w:val="001407F6"/>
    <w:rsid w:val="00157DF5"/>
    <w:rsid w:val="00160C2B"/>
    <w:rsid w:val="00175201"/>
    <w:rsid w:val="0018050C"/>
    <w:rsid w:val="00181D89"/>
    <w:rsid w:val="001823AB"/>
    <w:rsid w:val="001B3D26"/>
    <w:rsid w:val="001C0C16"/>
    <w:rsid w:val="001C6A2B"/>
    <w:rsid w:val="001F0BFA"/>
    <w:rsid w:val="00215963"/>
    <w:rsid w:val="002555AB"/>
    <w:rsid w:val="00272ED1"/>
    <w:rsid w:val="00273B10"/>
    <w:rsid w:val="002C63A6"/>
    <w:rsid w:val="002D5562"/>
    <w:rsid w:val="002E4EE6"/>
    <w:rsid w:val="002F6590"/>
    <w:rsid w:val="002F7010"/>
    <w:rsid w:val="00303CAF"/>
    <w:rsid w:val="003075BD"/>
    <w:rsid w:val="0033150B"/>
    <w:rsid w:val="00334ACC"/>
    <w:rsid w:val="00335B2B"/>
    <w:rsid w:val="0033651D"/>
    <w:rsid w:val="00343F85"/>
    <w:rsid w:val="00361712"/>
    <w:rsid w:val="00392B1D"/>
    <w:rsid w:val="003A3138"/>
    <w:rsid w:val="003A4F51"/>
    <w:rsid w:val="003B5874"/>
    <w:rsid w:val="003F5CB7"/>
    <w:rsid w:val="00403297"/>
    <w:rsid w:val="0041186B"/>
    <w:rsid w:val="00454322"/>
    <w:rsid w:val="00455205"/>
    <w:rsid w:val="004645BE"/>
    <w:rsid w:val="00483FEA"/>
    <w:rsid w:val="004844E4"/>
    <w:rsid w:val="004A42AD"/>
    <w:rsid w:val="004B25FC"/>
    <w:rsid w:val="004B58A2"/>
    <w:rsid w:val="004D01A8"/>
    <w:rsid w:val="004E75D5"/>
    <w:rsid w:val="004F2DDA"/>
    <w:rsid w:val="00530625"/>
    <w:rsid w:val="00534159"/>
    <w:rsid w:val="00571709"/>
    <w:rsid w:val="005737F6"/>
    <w:rsid w:val="00590694"/>
    <w:rsid w:val="005B1818"/>
    <w:rsid w:val="005B3124"/>
    <w:rsid w:val="005B3D0B"/>
    <w:rsid w:val="005B6C6E"/>
    <w:rsid w:val="005C7887"/>
    <w:rsid w:val="005D0A3E"/>
    <w:rsid w:val="005E6E23"/>
    <w:rsid w:val="005F1386"/>
    <w:rsid w:val="005F73FD"/>
    <w:rsid w:val="0062574C"/>
    <w:rsid w:val="006300D9"/>
    <w:rsid w:val="00630605"/>
    <w:rsid w:val="006B3174"/>
    <w:rsid w:val="006B56B9"/>
    <w:rsid w:val="006B594E"/>
    <w:rsid w:val="006C2579"/>
    <w:rsid w:val="006C5BB8"/>
    <w:rsid w:val="006D5588"/>
    <w:rsid w:val="006F1E47"/>
    <w:rsid w:val="006F3451"/>
    <w:rsid w:val="00702370"/>
    <w:rsid w:val="00710E27"/>
    <w:rsid w:val="0071167D"/>
    <w:rsid w:val="00731241"/>
    <w:rsid w:val="00733672"/>
    <w:rsid w:val="00761A06"/>
    <w:rsid w:val="0078324E"/>
    <w:rsid w:val="007A2E58"/>
    <w:rsid w:val="007C01E2"/>
    <w:rsid w:val="007C53AE"/>
    <w:rsid w:val="007C6172"/>
    <w:rsid w:val="007F559A"/>
    <w:rsid w:val="008149AF"/>
    <w:rsid w:val="00820DAA"/>
    <w:rsid w:val="00823F11"/>
    <w:rsid w:val="00840C5B"/>
    <w:rsid w:val="00860788"/>
    <w:rsid w:val="0087064F"/>
    <w:rsid w:val="008770AC"/>
    <w:rsid w:val="00882BAE"/>
    <w:rsid w:val="00890CBB"/>
    <w:rsid w:val="0089447A"/>
    <w:rsid w:val="008C5447"/>
    <w:rsid w:val="008F2E18"/>
    <w:rsid w:val="00923219"/>
    <w:rsid w:val="009305AE"/>
    <w:rsid w:val="00955462"/>
    <w:rsid w:val="00961CC0"/>
    <w:rsid w:val="0099450C"/>
    <w:rsid w:val="009A782A"/>
    <w:rsid w:val="009E3E0C"/>
    <w:rsid w:val="009E6500"/>
    <w:rsid w:val="009E72BC"/>
    <w:rsid w:val="00A169AB"/>
    <w:rsid w:val="00A17D64"/>
    <w:rsid w:val="00A2279B"/>
    <w:rsid w:val="00A27FEF"/>
    <w:rsid w:val="00A34970"/>
    <w:rsid w:val="00A37DE2"/>
    <w:rsid w:val="00A4155D"/>
    <w:rsid w:val="00A41D74"/>
    <w:rsid w:val="00A64CD1"/>
    <w:rsid w:val="00A664A7"/>
    <w:rsid w:val="00A70A25"/>
    <w:rsid w:val="00A76BE9"/>
    <w:rsid w:val="00A800D6"/>
    <w:rsid w:val="00AA310D"/>
    <w:rsid w:val="00AA3353"/>
    <w:rsid w:val="00AA3A99"/>
    <w:rsid w:val="00AD4D2B"/>
    <w:rsid w:val="00AE272D"/>
    <w:rsid w:val="00AF0ED9"/>
    <w:rsid w:val="00B23A54"/>
    <w:rsid w:val="00B276CC"/>
    <w:rsid w:val="00B616C6"/>
    <w:rsid w:val="00B64524"/>
    <w:rsid w:val="00B67C48"/>
    <w:rsid w:val="00B738CD"/>
    <w:rsid w:val="00B94FC5"/>
    <w:rsid w:val="00BA06C0"/>
    <w:rsid w:val="00BB07EF"/>
    <w:rsid w:val="00BB1379"/>
    <w:rsid w:val="00BE6A30"/>
    <w:rsid w:val="00BF3735"/>
    <w:rsid w:val="00BF56DE"/>
    <w:rsid w:val="00C07814"/>
    <w:rsid w:val="00C123CF"/>
    <w:rsid w:val="00C178E1"/>
    <w:rsid w:val="00C27E99"/>
    <w:rsid w:val="00C729FC"/>
    <w:rsid w:val="00C749F4"/>
    <w:rsid w:val="00C93796"/>
    <w:rsid w:val="00C96445"/>
    <w:rsid w:val="00CE4DDE"/>
    <w:rsid w:val="00CF50D3"/>
    <w:rsid w:val="00CF7A66"/>
    <w:rsid w:val="00D001F6"/>
    <w:rsid w:val="00D12B7F"/>
    <w:rsid w:val="00D27F09"/>
    <w:rsid w:val="00D34472"/>
    <w:rsid w:val="00D421F7"/>
    <w:rsid w:val="00D6662B"/>
    <w:rsid w:val="00D76BB8"/>
    <w:rsid w:val="00D80C46"/>
    <w:rsid w:val="00DB1740"/>
    <w:rsid w:val="00DC7EA6"/>
    <w:rsid w:val="00DE0252"/>
    <w:rsid w:val="00DE2FC0"/>
    <w:rsid w:val="00E2710C"/>
    <w:rsid w:val="00E308D2"/>
    <w:rsid w:val="00E31332"/>
    <w:rsid w:val="00E35532"/>
    <w:rsid w:val="00E42BE7"/>
    <w:rsid w:val="00E54758"/>
    <w:rsid w:val="00E65E86"/>
    <w:rsid w:val="00E72333"/>
    <w:rsid w:val="00E731CA"/>
    <w:rsid w:val="00E7351E"/>
    <w:rsid w:val="00E81B11"/>
    <w:rsid w:val="00E856FD"/>
    <w:rsid w:val="00EA1B84"/>
    <w:rsid w:val="00EA6CE1"/>
    <w:rsid w:val="00EB0EC5"/>
    <w:rsid w:val="00EB53DC"/>
    <w:rsid w:val="00ED57ED"/>
    <w:rsid w:val="00EF1B98"/>
    <w:rsid w:val="00F24E39"/>
    <w:rsid w:val="00F47345"/>
    <w:rsid w:val="00F510DD"/>
    <w:rsid w:val="00F56AEE"/>
    <w:rsid w:val="00F73CB1"/>
    <w:rsid w:val="00F77EFA"/>
    <w:rsid w:val="00F8499A"/>
    <w:rsid w:val="00F84CFE"/>
    <w:rsid w:val="00F9017B"/>
    <w:rsid w:val="00F918A5"/>
    <w:rsid w:val="00FA0651"/>
    <w:rsid w:val="00FA5981"/>
    <w:rsid w:val="00FA644F"/>
    <w:rsid w:val="00FA771E"/>
    <w:rsid w:val="00FD2B8B"/>
    <w:rsid w:val="00FF2464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79C86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F47345"/>
  </w:style>
  <w:style w:type="numbering" w:customStyle="1" w:styleId="81">
    <w:name w:val="Нет списка8"/>
    <w:next w:val="a2"/>
    <w:uiPriority w:val="99"/>
    <w:semiHidden/>
    <w:unhideWhenUsed/>
    <w:rsid w:val="00FF67EC"/>
  </w:style>
  <w:style w:type="paragraph" w:styleId="aa">
    <w:name w:val="header"/>
    <w:basedOn w:val="a"/>
    <w:link w:val="ab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D0A3E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D0A3E"/>
    <w:rPr>
      <w:sz w:val="22"/>
      <w:szCs w:val="22"/>
      <w:lang w:eastAsia="en-US"/>
    </w:rPr>
  </w:style>
  <w:style w:type="numbering" w:customStyle="1" w:styleId="9">
    <w:name w:val="Нет списка9"/>
    <w:next w:val="a2"/>
    <w:uiPriority w:val="99"/>
    <w:semiHidden/>
    <w:unhideWhenUsed/>
    <w:rsid w:val="00040F0C"/>
  </w:style>
  <w:style w:type="numbering" w:customStyle="1" w:styleId="100">
    <w:name w:val="Нет списка10"/>
    <w:next w:val="a2"/>
    <w:uiPriority w:val="99"/>
    <w:semiHidden/>
    <w:unhideWhenUsed/>
    <w:rsid w:val="00731241"/>
  </w:style>
  <w:style w:type="numbering" w:customStyle="1" w:styleId="110">
    <w:name w:val="Нет списка11"/>
    <w:next w:val="a2"/>
    <w:uiPriority w:val="99"/>
    <w:semiHidden/>
    <w:unhideWhenUsed/>
    <w:rsid w:val="005B6C6E"/>
  </w:style>
  <w:style w:type="numbering" w:customStyle="1" w:styleId="12">
    <w:name w:val="Нет списка12"/>
    <w:next w:val="a2"/>
    <w:uiPriority w:val="99"/>
    <w:semiHidden/>
    <w:unhideWhenUsed/>
    <w:rsid w:val="00157DF5"/>
  </w:style>
  <w:style w:type="numbering" w:customStyle="1" w:styleId="13">
    <w:name w:val="Нет списка13"/>
    <w:next w:val="a2"/>
    <w:uiPriority w:val="99"/>
    <w:semiHidden/>
    <w:unhideWhenUsed/>
    <w:rsid w:val="005C7887"/>
  </w:style>
  <w:style w:type="numbering" w:customStyle="1" w:styleId="14">
    <w:name w:val="Нет списка14"/>
    <w:next w:val="a2"/>
    <w:uiPriority w:val="99"/>
    <w:semiHidden/>
    <w:unhideWhenUsed/>
    <w:rsid w:val="00F77EFA"/>
  </w:style>
  <w:style w:type="numbering" w:customStyle="1" w:styleId="15">
    <w:name w:val="Нет списка15"/>
    <w:next w:val="a2"/>
    <w:uiPriority w:val="99"/>
    <w:semiHidden/>
    <w:unhideWhenUsed/>
    <w:rsid w:val="005B1818"/>
  </w:style>
  <w:style w:type="numbering" w:customStyle="1" w:styleId="16">
    <w:name w:val="Нет списка16"/>
    <w:next w:val="a2"/>
    <w:uiPriority w:val="99"/>
    <w:semiHidden/>
    <w:unhideWhenUsed/>
    <w:rsid w:val="002F7010"/>
  </w:style>
  <w:style w:type="numbering" w:customStyle="1" w:styleId="17">
    <w:name w:val="Нет списка17"/>
    <w:next w:val="a2"/>
    <w:uiPriority w:val="99"/>
    <w:semiHidden/>
    <w:unhideWhenUsed/>
    <w:rsid w:val="004D0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6872E-9982-4D91-A414-99C01E462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41</Pages>
  <Words>11119</Words>
  <Characters>63384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74355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2018-01-16T08:46:00Z</cp:lastPrinted>
  <dcterms:created xsi:type="dcterms:W3CDTF">2025-12-22T11:01:00Z</dcterms:created>
  <dcterms:modified xsi:type="dcterms:W3CDTF">2025-12-23T08:11:00Z</dcterms:modified>
</cp:coreProperties>
</file>