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D34D62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 февраля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41B41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F01629" w:rsidRPr="002C01F1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О внесении изменений в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приказ управления финансов администрации Тоншаевского муниципального округа Нижегородской области от 25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декабря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4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</w:t>
      </w:r>
      <w:r w:rsidR="00341B41">
        <w:rPr>
          <w:rFonts w:ascii="Times New Roman" w:eastAsia="Times New Roman" w:hAnsi="Times New Roman"/>
          <w:b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№66-о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«О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б использовании кодов бюджетной классификации расходов бюджета Тоншаевского муниципального округа на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5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 и на плановый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период 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>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6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7</w:t>
      </w:r>
      <w:r w:rsidRPr="002C01F1"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ов»</w:t>
      </w:r>
    </w:p>
    <w:p w:rsidR="00F01629" w:rsidRPr="002B5640" w:rsidRDefault="00F01629" w:rsidP="00F016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F01629" w:rsidRPr="002B5640" w:rsidRDefault="00F01629" w:rsidP="00341B4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</w:t>
      </w:r>
      <w:r w:rsidR="00341B41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214C98" w:rsidRPr="00E957B4" w:rsidRDefault="00214C98" w:rsidP="00341B41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оды бюджетной классификации расходов бюджета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Тоншаевского муниципального округа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2025 год и плановый период 2026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 w:rsidRPr="005F57FE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годов изложить в новой редакции согласно приложения1</w:t>
      </w:r>
      <w:r w:rsidRPr="005F57F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257BE" w:rsidRDefault="004257BE" w:rsidP="00341B41">
      <w:pPr>
        <w:pStyle w:val="a5"/>
        <w:spacing w:after="0" w:line="360" w:lineRule="auto"/>
        <w:ind w:left="70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2B5640">
        <w:rPr>
          <w:rFonts w:ascii="Times New Roman" w:eastAsia="Times New Roman" w:hAnsi="Times New Roman"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915EC" w:rsidRDefault="000915EC" w:rsidP="00341B41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76EAE" w:rsidRDefault="00376EAE" w:rsidP="00341B41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341B41">
      <w:pPr>
        <w:pStyle w:val="a6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Начальник</w:t>
      </w:r>
      <w:r w:rsidR="00341B41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</w:t>
      </w:r>
      <w:r w:rsidR="00B13144">
        <w:rPr>
          <w:sz w:val="28"/>
          <w:szCs w:val="28"/>
        </w:rPr>
        <w:t xml:space="preserve"> </w:t>
      </w:r>
      <w:r>
        <w:rPr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14E99" w:rsidRDefault="00C14E99" w:rsidP="007A2E58">
      <w:pPr>
        <w:pStyle w:val="a6"/>
        <w:spacing w:before="0" w:beforeAutospacing="0" w:after="0" w:afterAutospacing="0"/>
        <w:jc w:val="both"/>
        <w:rPr>
          <w:sz w:val="28"/>
          <w:szCs w:val="28"/>
        </w:rPr>
        <w:sectPr w:rsidR="00C14E99" w:rsidSect="00C121A5"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246EB6" w:rsidRPr="00397CB6" w:rsidRDefault="00246EB6" w:rsidP="00246EB6">
      <w:pPr>
        <w:widowControl w:val="0"/>
        <w:autoSpaceDE w:val="0"/>
        <w:autoSpaceDN w:val="0"/>
        <w:adjustRightInd w:val="0"/>
        <w:spacing w:after="120"/>
        <w:ind w:left="9639" w:right="-456"/>
        <w:jc w:val="center"/>
        <w:outlineLvl w:val="0"/>
        <w:rPr>
          <w:rFonts w:ascii="Times New Roman" w:hAnsi="Times New Roman"/>
        </w:rPr>
      </w:pPr>
      <w:r w:rsidRPr="00397CB6">
        <w:rPr>
          <w:rFonts w:ascii="Times New Roman" w:hAnsi="Times New Roman"/>
        </w:rPr>
        <w:lastRenderedPageBreak/>
        <w:t>ПРИЛОЖЕНИЕ 1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  <w:r w:rsidRPr="00397CB6">
        <w:rPr>
          <w:rFonts w:ascii="Times New Roman" w:hAnsi="Times New Roman"/>
        </w:rPr>
        <w:t xml:space="preserve">Утвержден приказом </w:t>
      </w:r>
      <w:r>
        <w:rPr>
          <w:rFonts w:ascii="Times New Roman" w:hAnsi="Times New Roman"/>
        </w:rPr>
        <w:t>у</w:t>
      </w:r>
      <w:r w:rsidRPr="00397CB6">
        <w:rPr>
          <w:rFonts w:ascii="Times New Roman" w:hAnsi="Times New Roman"/>
        </w:rPr>
        <w:t>правления финансов администрации Тоншаевского</w:t>
      </w:r>
      <w:r>
        <w:rPr>
          <w:rFonts w:ascii="Times New Roman" w:hAnsi="Times New Roman"/>
        </w:rPr>
        <w:t xml:space="preserve"> муниципального округа</w:t>
      </w:r>
      <w:r w:rsidRPr="00397CB6">
        <w:rPr>
          <w:rFonts w:ascii="Times New Roman" w:hAnsi="Times New Roman"/>
        </w:rPr>
        <w:t xml:space="preserve"> Нижегородской области от </w:t>
      </w:r>
      <w:r w:rsidR="00D34D62">
        <w:rPr>
          <w:rFonts w:ascii="Times New Roman" w:hAnsi="Times New Roman"/>
        </w:rPr>
        <w:t>06 февраля</w:t>
      </w:r>
      <w:r w:rsidRPr="00397CB6">
        <w:rPr>
          <w:rFonts w:ascii="Times New Roman" w:hAnsi="Times New Roman"/>
        </w:rPr>
        <w:t xml:space="preserve"> 202</w:t>
      </w:r>
      <w:r w:rsidR="00D34D62">
        <w:rPr>
          <w:rFonts w:ascii="Times New Roman" w:hAnsi="Times New Roman"/>
        </w:rPr>
        <w:t>6</w:t>
      </w:r>
      <w:r w:rsidR="00341B41">
        <w:rPr>
          <w:rFonts w:ascii="Times New Roman" w:hAnsi="Times New Roman"/>
        </w:rPr>
        <w:t xml:space="preserve"> г.</w:t>
      </w:r>
      <w:r w:rsidRPr="00397CB6">
        <w:rPr>
          <w:rFonts w:ascii="Times New Roman" w:hAnsi="Times New Roman"/>
        </w:rPr>
        <w:t xml:space="preserve"> № </w:t>
      </w:r>
      <w:r w:rsidR="00D34D62">
        <w:rPr>
          <w:rFonts w:ascii="Times New Roman" w:hAnsi="Times New Roman"/>
        </w:rPr>
        <w:t>8</w:t>
      </w:r>
      <w:r>
        <w:rPr>
          <w:rFonts w:ascii="Times New Roman" w:hAnsi="Times New Roman"/>
        </w:rPr>
        <w:t>-о</w:t>
      </w:r>
    </w:p>
    <w:p w:rsidR="00246EB6" w:rsidRDefault="00246EB6" w:rsidP="00246EB6">
      <w:pPr>
        <w:spacing w:after="0" w:line="240" w:lineRule="auto"/>
        <w:ind w:left="9072"/>
        <w:jc w:val="center"/>
        <w:rPr>
          <w:rFonts w:ascii="Times New Roman" w:hAnsi="Times New Roman"/>
        </w:rPr>
      </w:pPr>
    </w:p>
    <w:p w:rsidR="002B5D49" w:rsidRDefault="00C14E99" w:rsidP="003252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 w:rsidRPr="00D04F44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Бюджетная классификация расходов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на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254E52">
        <w:rPr>
          <w:rFonts w:ascii="Times New Roman" w:eastAsia="Times New Roman" w:hAnsi="Times New Roman"/>
          <w:sz w:val="28"/>
          <w:szCs w:val="24"/>
          <w:lang w:eastAsia="ru-RU"/>
        </w:rPr>
        <w:t>год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плановый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202</w:t>
      </w:r>
      <w:r w:rsidR="00342C2D">
        <w:rPr>
          <w:rFonts w:ascii="Times New Roman" w:eastAsia="Times New Roman" w:hAnsi="Times New Roman"/>
          <w:sz w:val="28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годы</w:t>
      </w:r>
    </w:p>
    <w:p w:rsidR="00350893" w:rsidRDefault="00350893" w:rsidP="003252F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15163" w:type="dxa"/>
        <w:tblLayout w:type="fixed"/>
        <w:tblLook w:val="04A0" w:firstRow="1" w:lastRow="0" w:firstColumn="1" w:lastColumn="0" w:noHBand="0" w:noVBand="1"/>
      </w:tblPr>
      <w:tblGrid>
        <w:gridCol w:w="755"/>
        <w:gridCol w:w="1278"/>
        <w:gridCol w:w="4908"/>
        <w:gridCol w:w="567"/>
        <w:gridCol w:w="709"/>
        <w:gridCol w:w="567"/>
        <w:gridCol w:w="1559"/>
        <w:gridCol w:w="709"/>
        <w:gridCol w:w="1559"/>
        <w:gridCol w:w="992"/>
        <w:gridCol w:w="1560"/>
      </w:tblGrid>
      <w:tr w:rsidR="00D34D62" w:rsidRPr="00D34D62" w:rsidTr="000567B7">
        <w:trPr>
          <w:trHeight w:val="255"/>
        </w:trPr>
        <w:tc>
          <w:tcPr>
            <w:tcW w:w="151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ФК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ЭК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ЭК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КР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Доп. КР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2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70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6600355490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8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6600155490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59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6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57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55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55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55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56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6600355490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84562E">
        <w:trPr>
          <w:trHeight w:val="163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69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83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78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5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84562E">
        <w:trPr>
          <w:trHeight w:val="69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5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3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3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5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2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3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3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56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0640155490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0641155490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региональной управленческой команды верхнего уровня в 2025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84562E">
        <w:trPr>
          <w:trHeight w:val="55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84562E">
        <w:trPr>
          <w:trHeight w:val="44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84562E">
        <w:trPr>
          <w:trHeight w:val="45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84562E">
        <w:trPr>
          <w:trHeight w:val="48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84562E">
        <w:trPr>
          <w:trHeight w:val="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84562E">
        <w:trPr>
          <w:trHeight w:val="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муниципального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84562E">
        <w:trPr>
          <w:trHeight w:val="47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84562E">
        <w:trPr>
          <w:trHeight w:val="51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84562E">
        <w:trPr>
          <w:trHeight w:val="169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</w:t>
            </w:r>
            <w:bookmarkStart w:id="0" w:name="_GoBack"/>
            <w:bookmarkEnd w:id="0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жности осуществить ими погребение, а также умерших граждан личность которых не установлена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3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Единовременные выплаты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5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Заработная плата кочегаров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3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3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5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1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8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7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6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7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Услуги по распиловке дров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6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6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9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4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4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дров, угля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0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4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3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3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1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9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7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8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8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8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91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8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4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4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4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3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04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2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3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3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0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98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55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2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0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 материальных ресурсов для ликвидации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4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69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3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3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2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8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0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7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55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0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54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 пожарного депо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Устройство противопожарной минерализованной полосы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ул.Н.Трушкова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и установка противопожарного резервуара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6600520900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6600520900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6600520900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обеспечению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1410428810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баннеров наружной социальной рекламы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65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1410528810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нанесение информационно-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пропагандисткого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жкх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3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3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0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341B4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</w:t>
            </w: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2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0310173260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</w:t>
            </w:r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йственного производства, а также</w:t>
            </w: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на повышение плодородия и качества почв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обеспечение прироста сельскохозяйственной продукции собственного производства в рамках приоритетных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подотраслей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агропромышленного комплекса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5D6818" w:rsidRPr="00D34D62" w:rsidTr="000567B7">
        <w:trPr>
          <w:trHeight w:val="11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03101А5014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элитного семеноводства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6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0310273250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мясного скотоводства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03102А5011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поддержку производства молока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собственного производства молока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Субвенция на возмещение части затрат на </w:t>
            </w: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поддержку племенного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03102А5015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возмещение части затрат на поддержку племенного животноводства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2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84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59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0330155490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9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58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0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7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71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4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0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63D4E">
        <w:trPr>
          <w:trHeight w:val="67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55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58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6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0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7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3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4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0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Средства областного бюджета на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расходов с федеральным бюджетом</w:t>
            </w:r>
          </w:p>
        </w:tc>
      </w:tr>
      <w:tr w:rsidR="005D6818" w:rsidRPr="00D34D62" w:rsidTr="00AE2DE7">
        <w:trPr>
          <w:trHeight w:val="50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03501L5990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подготовку проектов межевания земельных участков и проведение кадастровых работ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56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93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00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2360320500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08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2360374270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139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2360420500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2360520500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07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3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14408SД010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Первомайская и переулок 1-й Спортивный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99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1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14409SД010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Майская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01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97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14411SД010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ул. Мира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84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1442502030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ул.Клубная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14426S0610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127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1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14428S2601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ул.Октябрьской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п.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Буреполом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27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</w:t>
            </w:r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</w:p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99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</w:p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2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14429S2602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1B41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автомобильной дороги общего пользования местного значения</w:t>
            </w:r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ул.Сельская</w:t>
            </w:r>
            <w:proofErr w:type="spellEnd"/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ул.Ручейная</w:t>
            </w:r>
            <w:proofErr w:type="spellEnd"/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</w:p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125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2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98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14430S2603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ул.Шишмакова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2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98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1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14431S2604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автомобильной дороги общего пользования местного значения к кладбищу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Шайгино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2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0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3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14432S2605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автомобильных дорог общего пользования местного значения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Ошминском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территориальном отделе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остановочных павильонов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2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14434SД010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12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14434SД010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ул. Бусыгина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д.9 (автостанция)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56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1443574270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подъездного пути к нежилому зданию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д.9 (автостанция) за счет иных межбюджетных трансфертов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Установка бортовых камней на площадке, прилегающей к автомобильной дороге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ул.Центральной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Расходы по обустройству пешеходного перехода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ул.Октябрьская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4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0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7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55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58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66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70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190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103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341B41">
        <w:trPr>
          <w:trHeight w:val="99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096И267483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публично-правовой компании "Фонд развития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AE2DE7">
        <w:trPr>
          <w:trHeight w:val="83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096И267484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3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096И26748S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субсидии на обеспечение мероприятий по переселению граждан из аварийного жилищного фонда за счет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4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2410103030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r w:rsidR="00341B4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3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69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1810105030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 за счет дополнительных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18101S2292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Ликвидация свалок и объектов размещения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62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1820905030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 за счет дополнительных средств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36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126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из бюджета Тоншаевского муниципального округа МУП "Водник"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140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2020421000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140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2020521000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теплоснабжающим организациям Тоншаевского муниципального округа , за электрическую энергию и топливо,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2020821000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20501SТ100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5071200000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Жукова, д.3Б (строительство котлов наружного размещения)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Заречная, д.2М» (строительство котлов наружного размещения)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20503SТ100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п.Тоншаево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ул.Заречная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д.2М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5071400000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Заречная, д.2М» (строительство котлов наружного размещения)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20504SТ100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п. Кировский, ул. Малая, д.1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5071500000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в п. Кировский, ул. Малая, д.1 (строительство котлов </w:t>
            </w: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наружного размещения)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20505SТ100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5071600000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Модернизация котельной в д. Гагаринское, ул. Центральная, д.12 (строительство котлов наружного размещения)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2050605030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ул.Октябрская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д.54А, пом.2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1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Октябрьская, д.54А, пом.2</w:t>
            </w:r>
          </w:p>
        </w:tc>
      </w:tr>
      <w:tr w:rsidR="005D6818" w:rsidRPr="00D34D62" w:rsidTr="000567B7">
        <w:trPr>
          <w:trHeight w:val="11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20506SТ100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5080700000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Модернизация котельной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Тоншаево, ул. Октябрьская, д.54А, пом.2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48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70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03403Д5767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79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4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97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1010874800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тротуарной дорожки от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ул.Центральная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ул.Советская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 д.26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 счет иных межбюджетных трансфертов на предоставление грантов на награждение победителей смотра конкурса на звание "Лучшее муниципальное образование Нижегородской области в сфере благоустройства и дорожной деятельности"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98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 за счет спонсо</w:t>
            </w:r>
            <w:r w:rsidR="000078C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</w:t>
            </w: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и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78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10109S2606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пруда и зоны отдыха в поселке Южный Тоншаевского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58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1011104050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Изготовление и установка беседки за счет дополнительных средств округа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п.Пижма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D6818" w:rsidRPr="00D34D62" w:rsidTr="000567B7">
        <w:trPr>
          <w:trHeight w:val="15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101И455550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00000011И0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в рамках реализации национального проекта "Инфраструктура для жизни"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 территории у памятника погибшим войнам в годы ВОВ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03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96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10201S2650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1020222000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площадки и постамента для мемориала войнам СВО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1020304050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Изготовление и установка мемориала войнам СВО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7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83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69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0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76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3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4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4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4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26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197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197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2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1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00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1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3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99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98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2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011Я153150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45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3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2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1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5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0110174590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2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2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4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5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81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82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83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83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127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125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011Ю457502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76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011Ю4А7500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211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011Ю653030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0140125200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для детей и молодежи.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выплаты за счет средств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72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2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75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2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2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98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0120174270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областного бюджета на реализацию социально-значимых мероприятий в рамках решения вопросов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55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78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4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9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4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84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70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05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98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4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156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011Ю650500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125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127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27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2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011Ю651790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Сельская местность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летний отдых в учреждениях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25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54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54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5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67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55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55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1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ст.225 (кроме расходов на содержание помещения 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чистоте,капитальный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ремонт,текущий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ремонт)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 кабинет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68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64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0150155490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поощрение муниципальных управленческих команд в 2025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ХЭК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96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98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99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98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98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90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83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55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98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3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71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1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078C1">
        <w:trPr>
          <w:trHeight w:val="113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F52D8C">
        <w:trPr>
          <w:trHeight w:val="54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98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98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0230174090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124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129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97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113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0230422000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организацию проведения XXV межрегионального фестиваля детско-юношеского творчества "Северное созвездие" за счет средств из фонда поддержки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59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3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6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4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4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4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4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2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5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3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11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Прочие расходы по ст.223(кроме расходов на электроэнергию и 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теплоэнергию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4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5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69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54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55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55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56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63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Текущий ремонт оборудования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59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53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60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55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55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56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69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78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71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80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77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7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83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84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84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70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теплоэнергия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80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74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90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150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2160229020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направленных на организацию ритуальных услуг, связанных с погребением лиц, погибших (умерших) при исполнении военных (служебных) обязанностей в ходе проведения специальной военной операц</w:t>
            </w:r>
            <w:r w:rsidR="00B14A1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ии</w:t>
            </w: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 демилитаризации и денацификации Украины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551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1126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67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982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198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195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117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98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78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74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66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75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71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69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72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66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7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65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697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255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60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2941F8">
        <w:trPr>
          <w:trHeight w:val="698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639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33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B14A13">
        <w:trPr>
          <w:trHeight w:val="844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  <w:tr w:rsidR="005D6818" w:rsidRPr="00D34D62" w:rsidTr="000567B7">
        <w:trPr>
          <w:trHeight w:val="45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4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0000000000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34D62" w:rsidRPr="00D34D62" w:rsidRDefault="00D34D62" w:rsidP="00D34D6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4D6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УКАЗАНО</w:t>
            </w:r>
          </w:p>
        </w:tc>
      </w:tr>
    </w:tbl>
    <w:p w:rsidR="00AE53E6" w:rsidRDefault="00AE53E6" w:rsidP="00350893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sectPr w:rsidR="00AE53E6" w:rsidSect="00363D4E">
      <w:pgSz w:w="16838" w:h="11906" w:orient="landscape"/>
      <w:pgMar w:top="1134" w:right="1134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D10" w:rsidRDefault="00121D10" w:rsidP="00C121A5">
      <w:pPr>
        <w:spacing w:after="0" w:line="240" w:lineRule="auto"/>
      </w:pPr>
      <w:r>
        <w:separator/>
      </w:r>
    </w:p>
  </w:endnote>
  <w:endnote w:type="continuationSeparator" w:id="0">
    <w:p w:rsidR="00121D10" w:rsidRDefault="00121D10" w:rsidP="00C12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D10" w:rsidRDefault="00121D10" w:rsidP="00C121A5">
      <w:pPr>
        <w:spacing w:after="0" w:line="240" w:lineRule="auto"/>
      </w:pPr>
      <w:r>
        <w:separator/>
      </w:r>
    </w:p>
  </w:footnote>
  <w:footnote w:type="continuationSeparator" w:id="0">
    <w:p w:rsidR="00121D10" w:rsidRDefault="00121D10" w:rsidP="00C12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 w15:restartNumberingAfterBreak="0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7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78C1"/>
    <w:rsid w:val="000247B7"/>
    <w:rsid w:val="00026035"/>
    <w:rsid w:val="00032A36"/>
    <w:rsid w:val="000515FE"/>
    <w:rsid w:val="00051ECA"/>
    <w:rsid w:val="0005289C"/>
    <w:rsid w:val="000567B7"/>
    <w:rsid w:val="00061CBC"/>
    <w:rsid w:val="00073E24"/>
    <w:rsid w:val="00074763"/>
    <w:rsid w:val="00091487"/>
    <w:rsid w:val="000915EC"/>
    <w:rsid w:val="00093164"/>
    <w:rsid w:val="000A4026"/>
    <w:rsid w:val="000B7794"/>
    <w:rsid w:val="000B791C"/>
    <w:rsid w:val="000E25F6"/>
    <w:rsid w:val="000E67B6"/>
    <w:rsid w:val="000F247A"/>
    <w:rsid w:val="00121D10"/>
    <w:rsid w:val="00130406"/>
    <w:rsid w:val="001341ED"/>
    <w:rsid w:val="00160C2B"/>
    <w:rsid w:val="00175201"/>
    <w:rsid w:val="00181D89"/>
    <w:rsid w:val="001823AB"/>
    <w:rsid w:val="00184835"/>
    <w:rsid w:val="001B0A42"/>
    <w:rsid w:val="001B3D26"/>
    <w:rsid w:val="001C0C16"/>
    <w:rsid w:val="001C6A2B"/>
    <w:rsid w:val="001F0BFA"/>
    <w:rsid w:val="00214C98"/>
    <w:rsid w:val="00215304"/>
    <w:rsid w:val="00215963"/>
    <w:rsid w:val="00246EB6"/>
    <w:rsid w:val="00266274"/>
    <w:rsid w:val="002941F8"/>
    <w:rsid w:val="002B2F49"/>
    <w:rsid w:val="002B5D49"/>
    <w:rsid w:val="002C63A6"/>
    <w:rsid w:val="002C678E"/>
    <w:rsid w:val="002D5562"/>
    <w:rsid w:val="002F4629"/>
    <w:rsid w:val="002F6590"/>
    <w:rsid w:val="00303CAF"/>
    <w:rsid w:val="0030784B"/>
    <w:rsid w:val="003252F3"/>
    <w:rsid w:val="0033150B"/>
    <w:rsid w:val="0033651D"/>
    <w:rsid w:val="00341B41"/>
    <w:rsid w:val="00342C2D"/>
    <w:rsid w:val="00343F85"/>
    <w:rsid w:val="00350893"/>
    <w:rsid w:val="0035409E"/>
    <w:rsid w:val="00357F63"/>
    <w:rsid w:val="00363D4E"/>
    <w:rsid w:val="00376EAE"/>
    <w:rsid w:val="00392B1D"/>
    <w:rsid w:val="003A3864"/>
    <w:rsid w:val="003A7DB0"/>
    <w:rsid w:val="003B2003"/>
    <w:rsid w:val="003C685B"/>
    <w:rsid w:val="003F5CB7"/>
    <w:rsid w:val="0041186B"/>
    <w:rsid w:val="004257BE"/>
    <w:rsid w:val="00431A65"/>
    <w:rsid w:val="0043557B"/>
    <w:rsid w:val="00455205"/>
    <w:rsid w:val="004645BE"/>
    <w:rsid w:val="00483FEA"/>
    <w:rsid w:val="00494930"/>
    <w:rsid w:val="004A42AD"/>
    <w:rsid w:val="004A7314"/>
    <w:rsid w:val="004B25FC"/>
    <w:rsid w:val="004B2DD3"/>
    <w:rsid w:val="004B58A2"/>
    <w:rsid w:val="00507362"/>
    <w:rsid w:val="00530625"/>
    <w:rsid w:val="00534159"/>
    <w:rsid w:val="00537E0B"/>
    <w:rsid w:val="00540B2F"/>
    <w:rsid w:val="00564455"/>
    <w:rsid w:val="00566D31"/>
    <w:rsid w:val="00571709"/>
    <w:rsid w:val="005737F6"/>
    <w:rsid w:val="0058724F"/>
    <w:rsid w:val="00590694"/>
    <w:rsid w:val="005B3D0B"/>
    <w:rsid w:val="005D6818"/>
    <w:rsid w:val="005F1386"/>
    <w:rsid w:val="0061473E"/>
    <w:rsid w:val="0062574C"/>
    <w:rsid w:val="006300D9"/>
    <w:rsid w:val="006B01F4"/>
    <w:rsid w:val="006B26C6"/>
    <w:rsid w:val="006B3174"/>
    <w:rsid w:val="006B576B"/>
    <w:rsid w:val="006C2579"/>
    <w:rsid w:val="006C5BB8"/>
    <w:rsid w:val="006D0684"/>
    <w:rsid w:val="006D5588"/>
    <w:rsid w:val="006D59D3"/>
    <w:rsid w:val="006E3CDB"/>
    <w:rsid w:val="006F1E47"/>
    <w:rsid w:val="006F3451"/>
    <w:rsid w:val="006F4659"/>
    <w:rsid w:val="006F5A32"/>
    <w:rsid w:val="00702370"/>
    <w:rsid w:val="00710E27"/>
    <w:rsid w:val="00733672"/>
    <w:rsid w:val="00733A66"/>
    <w:rsid w:val="0073571B"/>
    <w:rsid w:val="00762663"/>
    <w:rsid w:val="00764754"/>
    <w:rsid w:val="007763B0"/>
    <w:rsid w:val="0078324E"/>
    <w:rsid w:val="007859E6"/>
    <w:rsid w:val="007A2E58"/>
    <w:rsid w:val="007C35C3"/>
    <w:rsid w:val="007C53AE"/>
    <w:rsid w:val="007C6172"/>
    <w:rsid w:val="007D0980"/>
    <w:rsid w:val="007E0BD0"/>
    <w:rsid w:val="007E6CDE"/>
    <w:rsid w:val="007F559A"/>
    <w:rsid w:val="0081214A"/>
    <w:rsid w:val="008149AF"/>
    <w:rsid w:val="00822DF2"/>
    <w:rsid w:val="00823F11"/>
    <w:rsid w:val="008256EF"/>
    <w:rsid w:val="00840C5B"/>
    <w:rsid w:val="0084562E"/>
    <w:rsid w:val="008515E0"/>
    <w:rsid w:val="00860788"/>
    <w:rsid w:val="008770AC"/>
    <w:rsid w:val="0088125F"/>
    <w:rsid w:val="00882BAE"/>
    <w:rsid w:val="00882D52"/>
    <w:rsid w:val="008862B9"/>
    <w:rsid w:val="00890CBB"/>
    <w:rsid w:val="008B0F5D"/>
    <w:rsid w:val="008B7734"/>
    <w:rsid w:val="008C3A81"/>
    <w:rsid w:val="008C3A8C"/>
    <w:rsid w:val="008C5447"/>
    <w:rsid w:val="008D21FC"/>
    <w:rsid w:val="008F28DB"/>
    <w:rsid w:val="00905AB4"/>
    <w:rsid w:val="00923219"/>
    <w:rsid w:val="009305AE"/>
    <w:rsid w:val="00951148"/>
    <w:rsid w:val="00955462"/>
    <w:rsid w:val="00961CC0"/>
    <w:rsid w:val="0096444B"/>
    <w:rsid w:val="00970813"/>
    <w:rsid w:val="0099180A"/>
    <w:rsid w:val="009A782A"/>
    <w:rsid w:val="009B374B"/>
    <w:rsid w:val="009E3E0C"/>
    <w:rsid w:val="009E64ED"/>
    <w:rsid w:val="00A169AB"/>
    <w:rsid w:val="00A17D64"/>
    <w:rsid w:val="00A27FEF"/>
    <w:rsid w:val="00A41D74"/>
    <w:rsid w:val="00A76BE9"/>
    <w:rsid w:val="00A800D6"/>
    <w:rsid w:val="00AA1EAF"/>
    <w:rsid w:val="00AA310D"/>
    <w:rsid w:val="00AA3353"/>
    <w:rsid w:val="00AD4D2B"/>
    <w:rsid w:val="00AD5216"/>
    <w:rsid w:val="00AE2DE7"/>
    <w:rsid w:val="00AE53E6"/>
    <w:rsid w:val="00AF0ED9"/>
    <w:rsid w:val="00B13144"/>
    <w:rsid w:val="00B14A13"/>
    <w:rsid w:val="00B17C2B"/>
    <w:rsid w:val="00B23A54"/>
    <w:rsid w:val="00B276CC"/>
    <w:rsid w:val="00B64524"/>
    <w:rsid w:val="00B67C48"/>
    <w:rsid w:val="00B738CD"/>
    <w:rsid w:val="00B87E74"/>
    <w:rsid w:val="00BA06C0"/>
    <w:rsid w:val="00BB07EF"/>
    <w:rsid w:val="00BB1379"/>
    <w:rsid w:val="00BE68F8"/>
    <w:rsid w:val="00BE6A30"/>
    <w:rsid w:val="00BE6D19"/>
    <w:rsid w:val="00BF56DE"/>
    <w:rsid w:val="00C00DF1"/>
    <w:rsid w:val="00C07814"/>
    <w:rsid w:val="00C121A5"/>
    <w:rsid w:val="00C123CF"/>
    <w:rsid w:val="00C12524"/>
    <w:rsid w:val="00C14E99"/>
    <w:rsid w:val="00C178E1"/>
    <w:rsid w:val="00C27E99"/>
    <w:rsid w:val="00C34D49"/>
    <w:rsid w:val="00C55FAC"/>
    <w:rsid w:val="00C61FC6"/>
    <w:rsid w:val="00C93796"/>
    <w:rsid w:val="00C94300"/>
    <w:rsid w:val="00C96445"/>
    <w:rsid w:val="00C97DB4"/>
    <w:rsid w:val="00CF7A66"/>
    <w:rsid w:val="00D001F6"/>
    <w:rsid w:val="00D12B7F"/>
    <w:rsid w:val="00D13C53"/>
    <w:rsid w:val="00D27F09"/>
    <w:rsid w:val="00D34472"/>
    <w:rsid w:val="00D34D62"/>
    <w:rsid w:val="00D421F7"/>
    <w:rsid w:val="00D505F6"/>
    <w:rsid w:val="00D50888"/>
    <w:rsid w:val="00D6662B"/>
    <w:rsid w:val="00D80C46"/>
    <w:rsid w:val="00D84816"/>
    <w:rsid w:val="00DB75C7"/>
    <w:rsid w:val="00DD5D79"/>
    <w:rsid w:val="00DE0252"/>
    <w:rsid w:val="00DE2FC0"/>
    <w:rsid w:val="00E072DF"/>
    <w:rsid w:val="00E308D2"/>
    <w:rsid w:val="00E31332"/>
    <w:rsid w:val="00E35532"/>
    <w:rsid w:val="00E54758"/>
    <w:rsid w:val="00E673D5"/>
    <w:rsid w:val="00E72333"/>
    <w:rsid w:val="00E731CA"/>
    <w:rsid w:val="00E7351E"/>
    <w:rsid w:val="00E81B11"/>
    <w:rsid w:val="00E906FF"/>
    <w:rsid w:val="00E96A92"/>
    <w:rsid w:val="00EA3E31"/>
    <w:rsid w:val="00EC6FB4"/>
    <w:rsid w:val="00EF1B98"/>
    <w:rsid w:val="00F01629"/>
    <w:rsid w:val="00F24E39"/>
    <w:rsid w:val="00F510DD"/>
    <w:rsid w:val="00F52D8C"/>
    <w:rsid w:val="00F60F2B"/>
    <w:rsid w:val="00F619AA"/>
    <w:rsid w:val="00F73CB1"/>
    <w:rsid w:val="00F8499A"/>
    <w:rsid w:val="00F9017B"/>
    <w:rsid w:val="00F918A5"/>
    <w:rsid w:val="00FA5981"/>
    <w:rsid w:val="00FA771E"/>
    <w:rsid w:val="00FE3E52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E91C6"/>
  <w15:docId w15:val="{3F826479-97D9-4877-9D1A-09820606E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uiPriority w:val="99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C14E9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14E99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rsid w:val="00C14E99"/>
  </w:style>
  <w:style w:type="paragraph" w:styleId="aa">
    <w:name w:val="header"/>
    <w:basedOn w:val="a"/>
    <w:link w:val="ab"/>
    <w:uiPriority w:val="99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C14E99"/>
    <w:rPr>
      <w:rFonts w:ascii="Times New Roman" w:eastAsia="Times New Roman" w:hAnsi="Times New Roman"/>
      <w:sz w:val="28"/>
    </w:rPr>
  </w:style>
  <w:style w:type="paragraph" w:styleId="ac">
    <w:name w:val="footer"/>
    <w:basedOn w:val="a"/>
    <w:link w:val="ad"/>
    <w:rsid w:val="00C14E9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rsid w:val="00C14E99"/>
    <w:rPr>
      <w:rFonts w:ascii="Times New Roman" w:eastAsia="Times New Roman" w:hAnsi="Times New Roman"/>
      <w:sz w:val="28"/>
    </w:rPr>
  </w:style>
  <w:style w:type="table" w:styleId="ae">
    <w:name w:val="Table Grid"/>
    <w:basedOn w:val="a1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C14E99"/>
  </w:style>
  <w:style w:type="paragraph" w:styleId="21">
    <w:name w:val="Body Text Indent 2"/>
    <w:basedOn w:val="a"/>
    <w:link w:val="22"/>
    <w:rsid w:val="00C14E99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14E99"/>
    <w:rPr>
      <w:rFonts w:ascii="Times New Roman" w:eastAsia="Times New Roman" w:hAnsi="Times New Roman"/>
      <w:sz w:val="28"/>
    </w:rPr>
  </w:style>
  <w:style w:type="paragraph" w:styleId="3">
    <w:name w:val="Body Text Indent 3"/>
    <w:basedOn w:val="a"/>
    <w:link w:val="30"/>
    <w:rsid w:val="00C14E99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14E99"/>
    <w:rPr>
      <w:rFonts w:ascii="Times New Roman" w:eastAsia="Times New Roman" w:hAnsi="Times New Roman"/>
      <w:sz w:val="16"/>
      <w:szCs w:val="16"/>
    </w:rPr>
  </w:style>
  <w:style w:type="paragraph" w:styleId="af0">
    <w:name w:val="Body Text"/>
    <w:basedOn w:val="a"/>
    <w:link w:val="af1"/>
    <w:rsid w:val="00C14E99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C14E99"/>
    <w:rPr>
      <w:rFonts w:ascii="Times New Roman" w:eastAsia="Times New Roman" w:hAnsi="Times New Roman"/>
      <w:sz w:val="28"/>
    </w:rPr>
  </w:style>
  <w:style w:type="paragraph" w:customStyle="1" w:styleId="Courier12">
    <w:name w:val="Courier12"/>
    <w:basedOn w:val="a"/>
    <w:rsid w:val="00C14E99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/>
      <w:sz w:val="24"/>
      <w:szCs w:val="20"/>
      <w:lang w:eastAsia="ru-RU"/>
    </w:rPr>
  </w:style>
  <w:style w:type="character" w:customStyle="1" w:styleId="4">
    <w:name w:val="Основной текст (4)_"/>
    <w:link w:val="40"/>
    <w:rsid w:val="00C14E99"/>
    <w:rPr>
      <w:rFonts w:eastAsia="Arial Unicode MS"/>
      <w:b/>
      <w:b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C14E99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2">
    <w:name w:val="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C14E99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af3">
    <w:name w:val="Знак Знак Знак Знак Знак Знак Знак Знак Знак"/>
    <w:basedOn w:val="a"/>
    <w:rsid w:val="00C14E99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C14E99"/>
  </w:style>
  <w:style w:type="table" w:customStyle="1" w:styleId="12">
    <w:name w:val="Сетка таблицы1"/>
    <w:basedOn w:val="a1"/>
    <w:next w:val="ae"/>
    <w:uiPriority w:val="59"/>
    <w:rsid w:val="00C14E9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0">
    <w:name w:val="xl70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14E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14E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16"/>
      <w:szCs w:val="1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13144"/>
  </w:style>
  <w:style w:type="paragraph" w:customStyle="1" w:styleId="msonormal0">
    <w:name w:val="msonormal"/>
    <w:basedOn w:val="a"/>
    <w:rsid w:val="00B131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C55FAC"/>
  </w:style>
  <w:style w:type="numbering" w:customStyle="1" w:styleId="5">
    <w:name w:val="Нет списка5"/>
    <w:next w:val="a2"/>
    <w:uiPriority w:val="99"/>
    <w:semiHidden/>
    <w:unhideWhenUsed/>
    <w:rsid w:val="007E6CDE"/>
  </w:style>
  <w:style w:type="numbering" w:customStyle="1" w:styleId="6">
    <w:name w:val="Нет списка6"/>
    <w:next w:val="a2"/>
    <w:uiPriority w:val="99"/>
    <w:semiHidden/>
    <w:unhideWhenUsed/>
    <w:rsid w:val="00F619AA"/>
  </w:style>
  <w:style w:type="numbering" w:customStyle="1" w:styleId="7">
    <w:name w:val="Нет списка7"/>
    <w:next w:val="a2"/>
    <w:uiPriority w:val="99"/>
    <w:semiHidden/>
    <w:unhideWhenUsed/>
    <w:rsid w:val="00E96A92"/>
  </w:style>
  <w:style w:type="numbering" w:customStyle="1" w:styleId="81">
    <w:name w:val="Нет списка8"/>
    <w:next w:val="a2"/>
    <w:uiPriority w:val="99"/>
    <w:semiHidden/>
    <w:unhideWhenUsed/>
    <w:rsid w:val="003B2003"/>
  </w:style>
  <w:style w:type="numbering" w:customStyle="1" w:styleId="9">
    <w:name w:val="Нет списка9"/>
    <w:next w:val="a2"/>
    <w:uiPriority w:val="99"/>
    <w:semiHidden/>
    <w:unhideWhenUsed/>
    <w:rsid w:val="00C12524"/>
  </w:style>
  <w:style w:type="numbering" w:customStyle="1" w:styleId="100">
    <w:name w:val="Нет списка10"/>
    <w:next w:val="a2"/>
    <w:uiPriority w:val="99"/>
    <w:semiHidden/>
    <w:unhideWhenUsed/>
    <w:rsid w:val="00342C2D"/>
  </w:style>
  <w:style w:type="numbering" w:customStyle="1" w:styleId="110">
    <w:name w:val="Нет списка11"/>
    <w:next w:val="a2"/>
    <w:uiPriority w:val="99"/>
    <w:semiHidden/>
    <w:unhideWhenUsed/>
    <w:rsid w:val="002B5D49"/>
  </w:style>
  <w:style w:type="numbering" w:customStyle="1" w:styleId="120">
    <w:name w:val="Нет списка12"/>
    <w:next w:val="a2"/>
    <w:uiPriority w:val="99"/>
    <w:semiHidden/>
    <w:unhideWhenUsed/>
    <w:rsid w:val="00214C98"/>
  </w:style>
  <w:style w:type="numbering" w:customStyle="1" w:styleId="13">
    <w:name w:val="Нет списка13"/>
    <w:next w:val="a2"/>
    <w:uiPriority w:val="99"/>
    <w:semiHidden/>
    <w:unhideWhenUsed/>
    <w:rsid w:val="00951148"/>
  </w:style>
  <w:style w:type="numbering" w:customStyle="1" w:styleId="14">
    <w:name w:val="Нет списка14"/>
    <w:next w:val="a2"/>
    <w:uiPriority w:val="99"/>
    <w:semiHidden/>
    <w:unhideWhenUsed/>
    <w:rsid w:val="00AE53E6"/>
  </w:style>
  <w:style w:type="numbering" w:customStyle="1" w:styleId="15">
    <w:name w:val="Нет списка15"/>
    <w:next w:val="a2"/>
    <w:uiPriority w:val="99"/>
    <w:semiHidden/>
    <w:unhideWhenUsed/>
    <w:rsid w:val="007859E6"/>
  </w:style>
  <w:style w:type="numbering" w:customStyle="1" w:styleId="16">
    <w:name w:val="Нет списка16"/>
    <w:next w:val="a2"/>
    <w:uiPriority w:val="99"/>
    <w:semiHidden/>
    <w:unhideWhenUsed/>
    <w:rsid w:val="00215304"/>
  </w:style>
  <w:style w:type="paragraph" w:customStyle="1" w:styleId="xl73">
    <w:name w:val="xl73"/>
    <w:basedOn w:val="a"/>
    <w:rsid w:val="002153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2"/>
      <w:szCs w:val="12"/>
      <w:lang w:eastAsia="ru-RU"/>
    </w:rPr>
  </w:style>
  <w:style w:type="numbering" w:customStyle="1" w:styleId="17">
    <w:name w:val="Нет списка17"/>
    <w:next w:val="a2"/>
    <w:uiPriority w:val="99"/>
    <w:semiHidden/>
    <w:unhideWhenUsed/>
    <w:rsid w:val="0043557B"/>
  </w:style>
  <w:style w:type="numbering" w:customStyle="1" w:styleId="18">
    <w:name w:val="Нет списка18"/>
    <w:next w:val="a2"/>
    <w:uiPriority w:val="99"/>
    <w:semiHidden/>
    <w:unhideWhenUsed/>
    <w:rsid w:val="0088125F"/>
  </w:style>
  <w:style w:type="numbering" w:customStyle="1" w:styleId="19">
    <w:name w:val="Нет списка19"/>
    <w:next w:val="a2"/>
    <w:uiPriority w:val="99"/>
    <w:semiHidden/>
    <w:unhideWhenUsed/>
    <w:rsid w:val="00537E0B"/>
  </w:style>
  <w:style w:type="numbering" w:customStyle="1" w:styleId="200">
    <w:name w:val="Нет списка20"/>
    <w:next w:val="a2"/>
    <w:uiPriority w:val="99"/>
    <w:semiHidden/>
    <w:unhideWhenUsed/>
    <w:rsid w:val="00350893"/>
  </w:style>
  <w:style w:type="numbering" w:customStyle="1" w:styleId="210">
    <w:name w:val="Нет списка21"/>
    <w:next w:val="a2"/>
    <w:uiPriority w:val="99"/>
    <w:semiHidden/>
    <w:unhideWhenUsed/>
    <w:rsid w:val="00D34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A02DE-59DA-400A-8234-AA6414858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66</Pages>
  <Words>19478</Words>
  <Characters>111026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130244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14</cp:revision>
  <cp:lastPrinted>2026-02-06T08:46:00Z</cp:lastPrinted>
  <dcterms:created xsi:type="dcterms:W3CDTF">2026-02-06T05:54:00Z</dcterms:created>
  <dcterms:modified xsi:type="dcterms:W3CDTF">2026-02-06T08:47:00Z</dcterms:modified>
</cp:coreProperties>
</file>