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5B1818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F7010">
        <w:rPr>
          <w:rFonts w:ascii="Times New Roman" w:hAnsi="Times New Roman" w:cs="Times New Roman"/>
          <w:sz w:val="28"/>
          <w:szCs w:val="28"/>
        </w:rPr>
        <w:t>8 ноября</w:t>
      </w:r>
      <w:r w:rsidR="004F2DDA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616C6"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2F7010">
        <w:rPr>
          <w:rFonts w:ascii="Times New Roman" w:hAnsi="Times New Roman" w:cs="Times New Roman"/>
          <w:sz w:val="28"/>
          <w:szCs w:val="28"/>
        </w:rPr>
        <w:t>68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4155D" w:rsidRDefault="00A4155D" w:rsidP="00A4155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приказ </w:t>
      </w:r>
      <w:r w:rsidRPr="00436965">
        <w:rPr>
          <w:rFonts w:ascii="Times New Roman" w:hAnsi="Times New Roman"/>
          <w:b/>
          <w:noProof/>
          <w:sz w:val="28"/>
          <w:szCs w:val="28"/>
        </w:rPr>
        <w:t xml:space="preserve">управления финансов администрации Тоншаевского муниципального округа Нижегородской области </w:t>
      </w:r>
      <w:r>
        <w:rPr>
          <w:rFonts w:ascii="Times New Roman" w:hAnsi="Times New Roman"/>
          <w:b/>
          <w:noProof/>
          <w:sz w:val="28"/>
          <w:szCs w:val="28"/>
        </w:rPr>
        <w:t xml:space="preserve">от </w:t>
      </w:r>
      <w:r w:rsidR="00C03770">
        <w:rPr>
          <w:rFonts w:ascii="Times New Roman" w:hAnsi="Times New Roman"/>
          <w:b/>
          <w:noProof/>
          <w:sz w:val="28"/>
          <w:szCs w:val="28"/>
        </w:rPr>
        <w:t xml:space="preserve">                             </w:t>
      </w:r>
      <w:r>
        <w:rPr>
          <w:rFonts w:ascii="Times New Roman" w:hAnsi="Times New Roman"/>
          <w:b/>
          <w:noProof/>
          <w:sz w:val="28"/>
          <w:szCs w:val="28"/>
        </w:rPr>
        <w:t>25 декабря 2024 г</w:t>
      </w:r>
      <w:r w:rsidR="00C03770">
        <w:rPr>
          <w:rFonts w:ascii="Times New Roman" w:hAnsi="Times New Roman"/>
          <w:b/>
          <w:noProof/>
          <w:sz w:val="28"/>
          <w:szCs w:val="28"/>
        </w:rPr>
        <w:t>.</w:t>
      </w:r>
      <w:r>
        <w:rPr>
          <w:rFonts w:ascii="Times New Roman" w:hAnsi="Times New Roman"/>
          <w:b/>
          <w:noProof/>
          <w:sz w:val="28"/>
          <w:szCs w:val="28"/>
        </w:rPr>
        <w:t xml:space="preserve"> №65-о «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>
        <w:rPr>
          <w:rFonts w:ascii="Times New Roman" w:hAnsi="Times New Roman"/>
          <w:b/>
          <w:noProof/>
          <w:sz w:val="28"/>
          <w:szCs w:val="28"/>
        </w:rPr>
        <w:t>5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noProof/>
          <w:sz w:val="28"/>
          <w:szCs w:val="28"/>
        </w:rPr>
        <w:t>6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>
        <w:rPr>
          <w:rFonts w:ascii="Times New Roman" w:hAnsi="Times New Roman"/>
          <w:b/>
          <w:noProof/>
          <w:sz w:val="28"/>
          <w:szCs w:val="28"/>
        </w:rPr>
        <w:t>7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b/>
          <w:noProof/>
          <w:sz w:val="28"/>
          <w:szCs w:val="28"/>
        </w:rPr>
        <w:t>»</w:t>
      </w:r>
    </w:p>
    <w:p w:rsidR="00C03770" w:rsidRPr="00244AF0" w:rsidRDefault="00C03770" w:rsidP="00A4155D">
      <w:pPr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A4155D" w:rsidRPr="002B5640" w:rsidRDefault="00A4155D" w:rsidP="00A4155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решение Совета депутатов Тоншаевского муниципального округа от 24 декабря 2024 года №490 «О бюджете Тоншаевского муниципального округа на 2025 год и на плановый период 2026 и 2027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к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F47345" w:rsidRPr="00F73CB1" w:rsidRDefault="00F47345" w:rsidP="00C729F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 w:rsidR="00C729FC">
        <w:rPr>
          <w:rFonts w:ascii="Times New Roman" w:hAnsi="Times New Roman"/>
          <w:sz w:val="28"/>
          <w:szCs w:val="28"/>
        </w:rPr>
        <w:t>П</w:t>
      </w:r>
      <w:r w:rsidR="00C729FC" w:rsidRPr="00244AF0">
        <w:rPr>
          <w:rFonts w:ascii="Times New Roman" w:hAnsi="Times New Roman"/>
          <w:sz w:val="28"/>
          <w:szCs w:val="28"/>
        </w:rPr>
        <w:t>еречень целевых статей расходов</w:t>
      </w:r>
      <w:r w:rsidR="00C729FC">
        <w:rPr>
          <w:rFonts w:ascii="Times New Roman" w:hAnsi="Times New Roman"/>
          <w:sz w:val="28"/>
          <w:szCs w:val="28"/>
        </w:rPr>
        <w:t xml:space="preserve"> </w:t>
      </w:r>
      <w:r w:rsidR="00C729FC"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 w:rsidR="00C729FC">
        <w:rPr>
          <w:rFonts w:ascii="Times New Roman" w:hAnsi="Times New Roman"/>
          <w:noProof/>
          <w:sz w:val="28"/>
          <w:szCs w:val="28"/>
        </w:rPr>
        <w:t xml:space="preserve">округа </w:t>
      </w:r>
      <w:r w:rsidR="00C729FC" w:rsidRPr="00244AF0">
        <w:rPr>
          <w:rFonts w:ascii="Times New Roman" w:hAnsi="Times New Roman"/>
          <w:noProof/>
          <w:sz w:val="28"/>
          <w:szCs w:val="28"/>
        </w:rPr>
        <w:t>на 202</w:t>
      </w:r>
      <w:r w:rsidR="00273B10">
        <w:rPr>
          <w:rFonts w:ascii="Times New Roman" w:hAnsi="Times New Roman"/>
          <w:noProof/>
          <w:sz w:val="28"/>
          <w:szCs w:val="28"/>
        </w:rPr>
        <w:t>5</w:t>
      </w:r>
      <w:r w:rsidR="00C729FC"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="00C729FC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C729FC"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 w:rsidR="00273B10">
        <w:rPr>
          <w:rFonts w:ascii="Times New Roman" w:hAnsi="Times New Roman"/>
          <w:noProof/>
          <w:sz w:val="28"/>
          <w:szCs w:val="28"/>
        </w:rPr>
        <w:t>6</w:t>
      </w:r>
      <w:r w:rsidR="00C729FC"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 w:rsidR="00273B10">
        <w:rPr>
          <w:rFonts w:ascii="Times New Roman" w:hAnsi="Times New Roman"/>
          <w:noProof/>
          <w:sz w:val="28"/>
          <w:szCs w:val="28"/>
        </w:rPr>
        <w:t>7</w:t>
      </w:r>
      <w:r w:rsidR="00C729FC"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 w:rsidR="00C729FC">
        <w:rPr>
          <w:rFonts w:ascii="Times New Roman" w:hAnsi="Times New Roman"/>
          <w:noProof/>
          <w:sz w:val="28"/>
          <w:szCs w:val="28"/>
        </w:rPr>
        <w:t xml:space="preserve"> изложить в новой редакции.</w:t>
      </w:r>
    </w:p>
    <w:p w:rsidR="00F47345" w:rsidRPr="000915EC" w:rsidRDefault="00F47345" w:rsidP="00F47345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73CB1">
        <w:rPr>
          <w:sz w:val="28"/>
          <w:szCs w:val="28"/>
        </w:rPr>
        <w:t>. Контроль за исполнением настоящего приказа оставляю за собой</w:t>
      </w:r>
      <w:r w:rsidRPr="000915EC">
        <w:rPr>
          <w:sz w:val="28"/>
          <w:szCs w:val="28"/>
        </w:rPr>
        <w:t>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B0EC5" w:rsidRDefault="00C03770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EB0EC5">
        <w:rPr>
          <w:sz w:val="28"/>
          <w:szCs w:val="28"/>
        </w:rPr>
        <w:t xml:space="preserve">                       </w:t>
      </w:r>
      <w:r w:rsidR="000915EC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                 </w:t>
      </w:r>
      <w:r w:rsidR="000915EC">
        <w:rPr>
          <w:sz w:val="28"/>
          <w:szCs w:val="28"/>
        </w:rPr>
        <w:t xml:space="preserve">         </w:t>
      </w:r>
      <w:r w:rsidR="00093164">
        <w:rPr>
          <w:sz w:val="28"/>
          <w:szCs w:val="28"/>
        </w:rPr>
        <w:t xml:space="preserve">       </w:t>
      </w:r>
      <w:r w:rsidR="000915EC">
        <w:rPr>
          <w:sz w:val="28"/>
          <w:szCs w:val="28"/>
        </w:rPr>
        <w:t xml:space="preserve">      Н.В.</w:t>
      </w:r>
      <w:r w:rsidR="00FA0651">
        <w:rPr>
          <w:sz w:val="28"/>
          <w:szCs w:val="28"/>
        </w:rPr>
        <w:t>Куликова</w:t>
      </w:r>
    </w:p>
    <w:p w:rsidR="00C03770" w:rsidRDefault="00C03770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03770" w:rsidRPr="00FA0651" w:rsidRDefault="00C03770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C03770" w:rsidRPr="00FA0651" w:rsidSect="005D0A3E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6B3174" w:rsidRDefault="00FA0651" w:rsidP="00FA0651">
      <w:pPr>
        <w:pStyle w:val="2"/>
        <w:spacing w:before="0" w:after="120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 xml:space="preserve">                                                                                                 </w:t>
      </w:r>
      <w:r w:rsidR="00EB0EC5">
        <w:rPr>
          <w:rFonts w:ascii="Times New Roman" w:hAnsi="Times New Roman"/>
          <w:b w:val="0"/>
          <w:color w:val="auto"/>
          <w:sz w:val="28"/>
          <w:szCs w:val="28"/>
        </w:rPr>
        <w:t>УТВЕРЖДЕНО</w:t>
      </w:r>
    </w:p>
    <w:p w:rsidR="00C03770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Приказом</w:t>
      </w:r>
      <w:r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>управления фина</w:t>
      </w:r>
      <w:r w:rsidR="00C03770">
        <w:rPr>
          <w:rFonts w:ascii="Times New Roman" w:hAnsi="Times New Roman"/>
          <w:b w:val="0"/>
          <w:color w:val="auto"/>
          <w:sz w:val="28"/>
          <w:szCs w:val="28"/>
        </w:rPr>
        <w:t>нсов</w:t>
      </w:r>
    </w:p>
    <w:p w:rsidR="006B3174" w:rsidRDefault="00C03770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администрации Тоншаевского</w:t>
      </w:r>
    </w:p>
    <w:p w:rsidR="00C03770" w:rsidRDefault="003075BD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Муниципального округа</w:t>
      </w:r>
    </w:p>
    <w:p w:rsidR="006B3174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Нижегородской области</w:t>
      </w:r>
    </w:p>
    <w:p w:rsidR="006B3174" w:rsidRDefault="00F77EFA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5B1818">
        <w:rPr>
          <w:rFonts w:ascii="Times New Roman" w:hAnsi="Times New Roman"/>
          <w:sz w:val="28"/>
          <w:szCs w:val="28"/>
        </w:rPr>
        <w:t>2</w:t>
      </w:r>
      <w:r w:rsidR="002F7010">
        <w:rPr>
          <w:rFonts w:ascii="Times New Roman" w:hAnsi="Times New Roman"/>
          <w:sz w:val="28"/>
          <w:szCs w:val="28"/>
        </w:rPr>
        <w:t>8 ноября</w:t>
      </w:r>
      <w:r w:rsidR="006B3174">
        <w:rPr>
          <w:rFonts w:ascii="Times New Roman" w:hAnsi="Times New Roman"/>
          <w:sz w:val="28"/>
          <w:szCs w:val="28"/>
        </w:rPr>
        <w:t xml:space="preserve"> 202</w:t>
      </w:r>
      <w:r w:rsidR="00A4155D">
        <w:rPr>
          <w:rFonts w:ascii="Times New Roman" w:hAnsi="Times New Roman"/>
          <w:sz w:val="28"/>
          <w:szCs w:val="28"/>
        </w:rPr>
        <w:t>5</w:t>
      </w:r>
      <w:r w:rsidR="007C53AE">
        <w:rPr>
          <w:rFonts w:ascii="Times New Roman" w:hAnsi="Times New Roman"/>
          <w:sz w:val="28"/>
          <w:szCs w:val="28"/>
        </w:rPr>
        <w:t xml:space="preserve"> года № </w:t>
      </w:r>
      <w:r w:rsidR="002F7010">
        <w:rPr>
          <w:rFonts w:ascii="Times New Roman" w:hAnsi="Times New Roman"/>
          <w:sz w:val="28"/>
          <w:szCs w:val="28"/>
        </w:rPr>
        <w:t>68</w:t>
      </w:r>
      <w:r w:rsidR="003075BD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040F0C" w:rsidRDefault="00A169AB" w:rsidP="005B18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</w:t>
      </w:r>
      <w:r w:rsidR="00040F0C">
        <w:rPr>
          <w:rFonts w:ascii="Times New Roman" w:hAnsi="Times New Roman"/>
          <w:b/>
          <w:sz w:val="28"/>
          <w:szCs w:val="28"/>
        </w:rPr>
        <w:t>5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040F0C">
        <w:rPr>
          <w:rFonts w:ascii="Times New Roman" w:hAnsi="Times New Roman"/>
          <w:b/>
          <w:sz w:val="28"/>
          <w:szCs w:val="28"/>
        </w:rPr>
        <w:t>6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040F0C">
        <w:rPr>
          <w:rFonts w:ascii="Times New Roman" w:hAnsi="Times New Roman"/>
          <w:b/>
          <w:sz w:val="28"/>
          <w:szCs w:val="28"/>
        </w:rPr>
        <w:t xml:space="preserve"> 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040F0C">
        <w:rPr>
          <w:rFonts w:ascii="Times New Roman" w:hAnsi="Times New Roman"/>
          <w:b/>
          <w:sz w:val="28"/>
          <w:szCs w:val="28"/>
        </w:rPr>
        <w:t>7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p w:rsidR="002F7010" w:rsidRDefault="002F7010" w:rsidP="005B18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2161"/>
        <w:gridCol w:w="8040"/>
      </w:tblGrid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0110122000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RANGE!A19"/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0110122000</w:t>
            </w:r>
            <w:bookmarkEnd w:id="0"/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2F7010" w:rsidRPr="002F7010" w:rsidTr="00C03770">
        <w:trPr>
          <w:trHeight w:val="70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2F7010" w:rsidRPr="002F7010" w:rsidTr="00C03770">
        <w:trPr>
          <w:trHeight w:val="72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0110142110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в сфере общего образования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в сфере общего образования</w:t>
            </w:r>
          </w:p>
        </w:tc>
      </w:tr>
      <w:tr w:rsidR="002F7010" w:rsidRPr="002F7010" w:rsidTr="00C03770">
        <w:trPr>
          <w:trHeight w:val="255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2F7010" w:rsidRPr="002F7010" w:rsidTr="00C03770">
        <w:trPr>
          <w:trHeight w:val="225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0110173110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2F7010" w:rsidRPr="002F7010" w:rsidTr="00C03770">
        <w:trPr>
          <w:trHeight w:val="183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0110173140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2F7010" w:rsidRPr="002F7010" w:rsidTr="00C03770">
        <w:trPr>
          <w:trHeight w:val="157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2F7010" w:rsidRPr="002F7010" w:rsidTr="00C03770">
        <w:trPr>
          <w:trHeight w:val="236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0110173170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</w:tr>
      <w:tr w:rsidR="002F7010" w:rsidRPr="002F7010" w:rsidTr="00C03770">
        <w:trPr>
          <w:trHeight w:val="227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</w:tr>
      <w:tr w:rsidR="002F7010" w:rsidRPr="002F7010" w:rsidTr="00C03770">
        <w:trPr>
          <w:trHeight w:val="97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0110174090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2F7010" w:rsidRPr="002F7010" w:rsidTr="00C03770">
        <w:trPr>
          <w:trHeight w:val="98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0110174090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2F7010" w:rsidRPr="002F7010" w:rsidTr="00C03770">
        <w:trPr>
          <w:trHeight w:val="9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0110174590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2F7010" w:rsidRPr="002F7010" w:rsidTr="00C03770">
        <w:trPr>
          <w:trHeight w:val="98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0110174590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2F7010" w:rsidRPr="002F7010" w:rsidTr="00C03770">
        <w:trPr>
          <w:trHeight w:val="126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01101L3040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2F7010" w:rsidRPr="002F7010" w:rsidTr="00C03770">
        <w:trPr>
          <w:trHeight w:val="108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01101L3040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01101S2180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01101S2180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2F7010" w:rsidRPr="002F7010" w:rsidTr="00C03770">
        <w:trPr>
          <w:trHeight w:val="103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01101S2250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01101S2250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2F7010" w:rsidRPr="002F7010" w:rsidTr="00C03770">
        <w:trPr>
          <w:trHeight w:val="227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01101S2480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</w:tr>
      <w:tr w:rsidR="002F7010" w:rsidRPr="002F7010" w:rsidTr="00C03770">
        <w:trPr>
          <w:trHeight w:val="19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01101S2480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</w:tr>
      <w:tr w:rsidR="002F7010" w:rsidRPr="002F7010" w:rsidTr="00C03770">
        <w:trPr>
          <w:trHeight w:val="168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01101S2490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2F7010" w:rsidRPr="002F7010" w:rsidTr="002F7010">
        <w:trPr>
          <w:trHeight w:val="15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01101S2490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011Ю457502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011Ю457502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2F7010" w:rsidRPr="002F7010" w:rsidTr="00C03770">
        <w:trPr>
          <w:trHeight w:val="74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011Ю4А7500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</w:tr>
      <w:tr w:rsidR="002F7010" w:rsidRPr="002F7010" w:rsidTr="00C03770">
        <w:trPr>
          <w:trHeight w:val="54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011Ю4А7500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</w:tr>
      <w:tr w:rsidR="002F7010" w:rsidRPr="002F7010" w:rsidTr="00C03770">
        <w:trPr>
          <w:trHeight w:val="160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011Ю650500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2F7010" w:rsidRPr="002F7010" w:rsidTr="00C03770">
        <w:trPr>
          <w:trHeight w:val="182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011Ю650500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2F7010" w:rsidRPr="002F7010" w:rsidTr="00C03770">
        <w:trPr>
          <w:trHeight w:val="155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011Ю651790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2F7010" w:rsidRPr="002F7010" w:rsidTr="00C03770">
        <w:trPr>
          <w:trHeight w:val="134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011Ю651790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2F7010" w:rsidRPr="002F7010" w:rsidTr="00C03770">
        <w:trPr>
          <w:trHeight w:val="268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011Ю653030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</w:tr>
      <w:tr w:rsidR="002F7010" w:rsidRPr="002F7010" w:rsidTr="00C03770">
        <w:trPr>
          <w:trHeight w:val="225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011Ю653030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Формирование единого воспитательного пространства в Тоншаевском муниципальном округе, развитие системы дополнительного образования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0120122000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0120122000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0120142310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0120142310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0120174090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0120174090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0120174270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0120174270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0120242120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0120242120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0120242130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0120242130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0120242320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0120242320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0120243210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0120243210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2F7010" w:rsidRPr="002F7010" w:rsidTr="00C03770">
        <w:trPr>
          <w:trHeight w:val="293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0120273320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2F7010" w:rsidRPr="002F7010" w:rsidTr="00C03770">
        <w:trPr>
          <w:trHeight w:val="297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0120273320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0120542310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0120542310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2F7010" w:rsidRPr="002F7010" w:rsidTr="00C03770">
        <w:trPr>
          <w:trHeight w:val="97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2F7010" w:rsidRPr="002F7010" w:rsidTr="00C03770">
        <w:trPr>
          <w:trHeight w:val="19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2F7010" w:rsidRPr="002F7010" w:rsidTr="00C03770">
        <w:trPr>
          <w:trHeight w:val="1549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0130173010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</w:tr>
      <w:tr w:rsidR="002F7010" w:rsidRPr="002F7010" w:rsidTr="002F7010">
        <w:trPr>
          <w:trHeight w:val="18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0130173010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Подпрограмма" Патриотическое воспитание и подготовка граждан в Тоншаевском муниципальном округе к военной службе"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системы военно-спортивных и военно-прикладных мероприятий для молодежи призывного возраста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0140125200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 для детей и молодежи.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0140125200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для детей и молодежи.</w:t>
            </w:r>
          </w:p>
        </w:tc>
      </w:tr>
      <w:tr w:rsidR="002F7010" w:rsidRPr="002F7010" w:rsidTr="00C03770">
        <w:trPr>
          <w:trHeight w:val="7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Ресурсное обеспечение сферы образования в Тоншаевском муниципальном округе"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исполнения программы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0150100190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0150145210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0150145210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Социально-правовая защита детей в Тоншаевском муниципальном округе"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2F7010" w:rsidRPr="002F7010" w:rsidTr="00C03770">
        <w:trPr>
          <w:trHeight w:val="99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0170173950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0170173950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0200000000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2F7010" w:rsidRPr="002F7010" w:rsidTr="00C03770">
        <w:trPr>
          <w:trHeight w:val="592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"МЦБС" Тоншаевского муниципального округа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2F7010" w:rsidRPr="002F7010" w:rsidTr="00C03770">
        <w:trPr>
          <w:trHeight w:val="83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0210174090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0210174090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0210244210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0210244210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2F7010" w:rsidRPr="002F7010" w:rsidTr="00C03770">
        <w:trPr>
          <w:trHeight w:val="96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музейной деятельности"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0220174090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0220174090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0230000000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0230174090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0230174090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обще районных мероприятий</w:t>
            </w:r>
          </w:p>
        </w:tc>
      </w:tr>
      <w:tr w:rsidR="002F7010" w:rsidRPr="002F7010" w:rsidTr="00C03770">
        <w:trPr>
          <w:trHeight w:val="12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0230422000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0230422000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Производство и прокат фильмов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2F7010" w:rsidRPr="002F7010" w:rsidTr="00C03770">
        <w:trPr>
          <w:trHeight w:val="777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0240174090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2F7010" w:rsidRPr="002F7010" w:rsidTr="00C03770">
        <w:trPr>
          <w:trHeight w:val="82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0240174090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2F7010" w:rsidRPr="002F7010" w:rsidTr="00C03770">
        <w:trPr>
          <w:trHeight w:val="56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0270300000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2F7010" w:rsidRPr="002F7010" w:rsidTr="00C03770">
        <w:trPr>
          <w:trHeight w:val="126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0310100000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растениеводства (возмещение части затрат)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0310125800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2F7010" w:rsidRPr="002F7010" w:rsidTr="00C03770">
        <w:trPr>
          <w:trHeight w:val="74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0310125800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2F7010" w:rsidRPr="002F7010" w:rsidTr="00C03770">
        <w:trPr>
          <w:trHeight w:val="138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0310173260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C0377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      </w:r>
            <w:r w:rsidR="00C0377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на повышение плодородия и качества почв</w:t>
            </w:r>
          </w:p>
        </w:tc>
      </w:tr>
      <w:tr w:rsidR="002F7010" w:rsidRPr="002F7010" w:rsidTr="002F7010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0310173260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</w:t>
            </w:r>
            <w:r w:rsidR="00C037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йственного производства, а также</w:t>
            </w: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повышение плодородия и качества почв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животноводства ( возмещение части затрат)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0310273250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поддержку мясного скотоводства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0310273250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поддержку мясного скотоводства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03102R5011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03102R5011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03102А5011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поддержку производства молока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03102А5011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поддержку производства молока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0310400000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0310425800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0310425800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0310473220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0310473220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2F7010" w:rsidRPr="002F7010" w:rsidTr="00C03770">
        <w:trPr>
          <w:trHeight w:val="268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0310525220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0310525220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2F7010" w:rsidRPr="002F7010" w:rsidTr="00C03770">
        <w:trPr>
          <w:trHeight w:val="1346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03401L5762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2F7010" w:rsidRPr="002F7010" w:rsidTr="002F7010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03401L5762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0340300000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0340304050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03403S5767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03403S5767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03403Д5767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03403Д5767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0350000000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"Подготовка проектов межевания земельных участков и проведение кадастровых работ"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0350100000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Подготовка проектов межевания земельных участков и проведение кадастровых работ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03501L5990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03501L5990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</w:tr>
      <w:tr w:rsidR="002F7010" w:rsidRPr="002F7010" w:rsidTr="002F7010">
        <w:trPr>
          <w:trHeight w:val="18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Защита населения от чрезвычайных ситуаций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0410100590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2F7010" w:rsidRPr="002F7010" w:rsidTr="00C03770">
        <w:trPr>
          <w:trHeight w:val="74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0410100590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0410125120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Резерв материальных ресурсов для ликвидации ЧС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 материальных ресурсов для ликвидации ЧС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пожарной безопасности"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пожарной безопасности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0420125160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пожарным водоемам и пирсам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0420125160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пожарным водоемам и пирсам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Строительство пожарного депо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пожарного депо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Устройство противопожарной минерализованной полосы р.п.Тоншаево ул.Н.Трушкова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Устройство противопожарной минерализованной полосы р.п.Тоншаево ул.Н.Трушкова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и установка противопожарного резервуара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и установка противопожарного резервуара</w:t>
            </w:r>
          </w:p>
        </w:tc>
      </w:tr>
      <w:tr w:rsidR="002F7010" w:rsidRPr="002F7010" w:rsidTr="00C03770">
        <w:trPr>
          <w:trHeight w:val="134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области"</w:t>
            </w:r>
          </w:p>
        </w:tc>
      </w:tr>
      <w:tr w:rsidR="002F7010" w:rsidRPr="002F7010" w:rsidTr="00C03770">
        <w:trPr>
          <w:trHeight w:val="126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0430100000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округа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Оценка муниципального имущества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муниципального имущества</w:t>
            </w:r>
          </w:p>
        </w:tc>
      </w:tr>
      <w:tr w:rsidR="002F7010" w:rsidRPr="002F7010" w:rsidTr="00C03770">
        <w:trPr>
          <w:trHeight w:val="263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округа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0530100190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2F7010" w:rsidRPr="002F7010" w:rsidTr="00C03770">
        <w:trPr>
          <w:trHeight w:val="73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2F7010" w:rsidRPr="002F7010" w:rsidTr="00C03770">
        <w:trPr>
          <w:trHeight w:val="691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Повышение эффективности бюджетных расходов Тоншаевского муниципального округа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0620126000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услуги по информационным технологиям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0620126000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услуги по информационным технологиям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Управления финансов администрации Тоншаевского муниципального округа</w:t>
            </w:r>
          </w:p>
        </w:tc>
      </w:tr>
      <w:tr w:rsidR="002F7010" w:rsidRPr="002F7010" w:rsidTr="00684ED5">
        <w:trPr>
          <w:trHeight w:val="787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2F7010" w:rsidRPr="002F7010" w:rsidTr="00684ED5">
        <w:trPr>
          <w:trHeight w:val="114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</w:tr>
      <w:tr w:rsidR="002F7010" w:rsidRPr="002F7010" w:rsidTr="00684ED5">
        <w:trPr>
          <w:trHeight w:val="697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0720129910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занятости населения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0720129910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занятости населения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0820000000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Эффективная кредитно-финансовая и инвестиционная поддержка субъектов малого предпринимательства</w:t>
            </w:r>
          </w:p>
        </w:tc>
      </w:tr>
      <w:tr w:rsidR="002F7010" w:rsidRPr="002F7010" w:rsidTr="00684ED5">
        <w:trPr>
          <w:trHeight w:val="2116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0821329030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2F7010" w:rsidRPr="002F7010" w:rsidTr="002F7010">
        <w:trPr>
          <w:trHeight w:val="24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0821329030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0830000000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2F7010" w:rsidRPr="002F7010" w:rsidTr="002F7010">
        <w:trPr>
          <w:trHeight w:val="15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0840000000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р.п. Тоншаево)</w:t>
            </w:r>
          </w:p>
        </w:tc>
      </w:tr>
      <w:tr w:rsidR="002F7010" w:rsidRPr="002F7010" w:rsidTr="00684ED5">
        <w:trPr>
          <w:trHeight w:val="952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жильем молодых семей"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жильем молодых семей жилыми помещениями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2F7010" w:rsidRPr="002F7010" w:rsidTr="00684ED5">
        <w:trPr>
          <w:trHeight w:val="126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0960000000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Переселение граждан Тоншаевского муниципального округа в период с 2024 по 2028 годы из аварийного жилищного фонда, признанного таковым с 1 января 2017 года до 1 января 2022 года</w:t>
            </w:r>
          </w:p>
        </w:tc>
      </w:tr>
      <w:tr w:rsidR="002F7010" w:rsidRPr="002F7010" w:rsidTr="00684ED5">
        <w:trPr>
          <w:trHeight w:val="942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096И267483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публично-правовой компании "Фонд развития территорий"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096И267483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публично-правовой компании "Фонд развития территорий"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096И267484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096И267484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096И26748S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Софинансирование субсидии на обеспечение мероприятий по переселению граждан из аварийного жилищного фонда за счет средств бюджета округа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096И26748S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Софинансирование субсидии на обеспечение мероприятий по переселению граждан из аварийного жилищного фонда за счет средств бюджета округа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1010300000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ремонта дворовых территорий в муниципальных образований Нижегородской области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10103S2980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10103S2980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1010800000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тротуарной дорожки от ул.Центральная по ул.Советская до д.26 в р.п.Тоншаево</w:t>
            </w:r>
          </w:p>
        </w:tc>
      </w:tr>
      <w:tr w:rsidR="002F7010" w:rsidRPr="002F7010" w:rsidTr="00684ED5">
        <w:trPr>
          <w:trHeight w:val="2116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1010874800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тротуарной дорожки от ул.Центральная по ул.Советская до д.26 в р.п.Тоншаево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</w:tr>
      <w:tr w:rsidR="002F7010" w:rsidRPr="002F7010" w:rsidTr="00684ED5">
        <w:trPr>
          <w:trHeight w:val="197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1010874800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тротуарной дорожки от ул.Центральная по ул.Советская до д.26 в р.п.Тоншаево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1010900000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пруда и зоны отдыха по проекту "Вам решать"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1010904050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пруда и зоны отдыха в п.Южный Тоншаевского муниципального округа Нижегородской области за счет спонсо</w:t>
            </w:r>
            <w:r w:rsidR="00684E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ро</w:t>
            </w: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 и населения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1010904050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Благоустройство пруда и зоны отдыха в п.Южный Тоншаевского муниципального округа Нижегородской области за счет спонсо</w:t>
            </w:r>
            <w:r w:rsidR="00684E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</w:t>
            </w: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и населения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10109S2606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пруда и зоны отдыха в п.Южный Тоншаевского муниципального округа Нижегородской области</w:t>
            </w:r>
          </w:p>
        </w:tc>
      </w:tr>
      <w:tr w:rsidR="002F7010" w:rsidRPr="002F7010" w:rsidTr="00684ED5">
        <w:trPr>
          <w:trHeight w:val="78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10109S2606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Благоустройство пруда и зоны отдыха в п.Южный Тоншаевского муниципального округа Нижегородской области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1011100000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и установка беседки за счет дополнительных средств округа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1011104050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и установка беседки за счет дополнительных средств округа в п.Пижма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1011104050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и установка беседки за счет дополнительных средств округа в п.Пижма</w:t>
            </w:r>
          </w:p>
        </w:tc>
      </w:tr>
      <w:tr w:rsidR="002F7010" w:rsidRPr="002F7010" w:rsidTr="00684ED5">
        <w:trPr>
          <w:trHeight w:val="93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101И400000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2F7010" w:rsidRPr="002F7010" w:rsidTr="00684ED5">
        <w:trPr>
          <w:trHeight w:val="109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101И455550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2F7010" w:rsidRPr="002F7010" w:rsidTr="002F7010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101И455550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2F7010" w:rsidRPr="002F7010" w:rsidTr="00684ED5">
        <w:trPr>
          <w:trHeight w:val="98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1020000000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"Сохранение и восстановление военно-мемориальных объектов на территории Тоншаевского муниципального округа Нижегородской области"</w:t>
            </w:r>
          </w:p>
        </w:tc>
      </w:tr>
      <w:tr w:rsidR="002F7010" w:rsidRPr="002F7010" w:rsidTr="00684ED5">
        <w:trPr>
          <w:trHeight w:val="981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косметического ремонта и благоустройство территории возле памятников на территории Тоншаевского муниципального округа Нижегородской области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1020104050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территории у памятника погибшим войнам в годы ВОВ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1020104050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Благоустройство территории у памятника погибшим войнам в годы ВОВ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10201S2650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10201S2650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Устройство площадки и постамента для мемориала войнам СВО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1020204050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Устройство площадки и постамента для мемориала войнам СВО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1020204050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Устройство площадки и постамента для мемориала войнам СВО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1020222000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Устройство площадки и постамента для мемориала войнам СВО за счет средств фонда поддержки территорий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1020222000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Устройство площадки и постамента для мемориала войнам СВО за счет средств фонда поддержки территорий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1020300000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и установка мемориала войнам СВО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1020304050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и установка мемориала войнам СВО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1020304050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и установка мемориала войнам СВО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1110200590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молодежной политики"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2F7010" w:rsidRPr="002F7010" w:rsidTr="002F7010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округе"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Мероприятие "Профилактика правонарушений на территории округа"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2F7010" w:rsidRPr="002F7010" w:rsidTr="00684ED5">
        <w:trPr>
          <w:trHeight w:val="737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1430400000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и распространение среди первоклассников световозвращающих детских нарукавных повязок</w:t>
            </w:r>
          </w:p>
        </w:tc>
      </w:tr>
      <w:tr w:rsidR="002F7010" w:rsidRPr="002F7010" w:rsidTr="00684ED5">
        <w:trPr>
          <w:trHeight w:val="704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и распространение среди первоклассников световозвращающихся детских нарукавных повязок</w:t>
            </w:r>
          </w:p>
        </w:tc>
      </w:tr>
      <w:tr w:rsidR="002F7010" w:rsidRPr="002F7010" w:rsidTr="00684ED5">
        <w:trPr>
          <w:trHeight w:val="70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и распространение среди первоклассников световозвращающихся детских нарукавных повязок</w:t>
            </w:r>
          </w:p>
        </w:tc>
      </w:tr>
      <w:tr w:rsidR="002F7010" w:rsidRPr="002F7010" w:rsidTr="00684ED5">
        <w:trPr>
          <w:trHeight w:val="197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1430500000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2F7010" w:rsidRPr="002F7010" w:rsidTr="00684ED5">
        <w:trPr>
          <w:trHeight w:val="1972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1430528810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2F7010" w:rsidRPr="002F7010" w:rsidTr="00684ED5">
        <w:trPr>
          <w:trHeight w:val="197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1430528810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1440800000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2F7010" w:rsidRPr="002F7010" w:rsidTr="00684ED5">
        <w:trPr>
          <w:trHeight w:val="123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14408SД010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 Первомайская и переулок 1-й Спортивный в р.п.Пижма Тоншаевского муниципального округа Нижегородской области</w:t>
            </w:r>
          </w:p>
        </w:tc>
      </w:tr>
      <w:tr w:rsidR="002F7010" w:rsidRPr="002F7010" w:rsidTr="002F7010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14408SД010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 Первомайская и переулок 1-й Спортивный в р.п.Пижма Тоншаевского муниципального округа Нижегородской области</w:t>
            </w:r>
          </w:p>
        </w:tc>
      </w:tr>
      <w:tr w:rsidR="002F7010" w:rsidRPr="002F7010" w:rsidTr="00684ED5">
        <w:trPr>
          <w:trHeight w:val="70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1440900000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2F7010" w:rsidRPr="002F7010" w:rsidTr="00684ED5">
        <w:trPr>
          <w:trHeight w:val="1054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14409SД010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 Майская в р.п. Тоншаево Тоншаевского муниципального округа Нижегородской области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14409SД010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 Майская в р.п. Тоншаево Тоншаевского муниципального округа Нижегородской области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1441000000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14410S2600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14410S2600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1441100000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2F7010" w:rsidRPr="002F7010" w:rsidTr="00684ED5">
        <w:trPr>
          <w:trHeight w:val="1028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14411SД010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 Мира в р.п. Тоншаево Тоншаевского муниципального округа Нижегородской области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14411SД010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 Мира в р.п. Тоншаево Тоншаевского муниципального округа Нижегородской области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участков автомобильных дорог общего пользования местного значения за счет средств бюджета округа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1442502030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участков автомобильных дорог общего пользования местного значения по ул.Клубная в с.Ошминское за счет средств бюджета округа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1442502030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участков автомобильных дорог общего пользования местного значения по ул.Клубная в с.Ошминское за счет средств бюджета округа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1442800000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2F7010" w:rsidRPr="002F7010" w:rsidTr="00684ED5">
        <w:trPr>
          <w:trHeight w:val="1214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1442802030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ул.Октябрьской в п. Буреполом Тоншаевского муниципального округа Нижегородской области за счет спонсоров и населения</w:t>
            </w:r>
          </w:p>
        </w:tc>
      </w:tr>
      <w:tr w:rsidR="002F7010" w:rsidRPr="002F7010" w:rsidTr="00684ED5">
        <w:trPr>
          <w:trHeight w:val="134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1442802030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ул.Октябрьской в п. Буреполом Тоншаевского муниципального округа Нижегородской области за счет спонсоров и населения</w:t>
            </w:r>
          </w:p>
        </w:tc>
      </w:tr>
      <w:tr w:rsidR="002F7010" w:rsidRPr="002F7010" w:rsidTr="002F7010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14428S2601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ул.Октябрьской в п. Буреполом Тоншаевского муниципального округа Нижегородской области</w:t>
            </w:r>
          </w:p>
        </w:tc>
      </w:tr>
      <w:tr w:rsidR="002F7010" w:rsidRPr="002F7010" w:rsidTr="00684ED5">
        <w:trPr>
          <w:trHeight w:val="104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14428S2601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ул.Октябрьской в п. Буреполом Тоншаевского муниципального округа Нижегородской области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1442900000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2F7010" w:rsidRPr="002F7010" w:rsidTr="00684ED5">
        <w:trPr>
          <w:trHeight w:val="1407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1442902030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ул.Сельская и ул.Ручейная в р.п. Тоншаево Тоншаевского муниципального округа Нижегородской области за счет спонсоров и населения</w:t>
            </w:r>
          </w:p>
        </w:tc>
      </w:tr>
      <w:tr w:rsidR="002F7010" w:rsidRPr="002F7010" w:rsidTr="00684ED5">
        <w:trPr>
          <w:trHeight w:val="12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1442902030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ул.Сельская и ул.Ручейная в р.п. Тоншаево Тоншаевского муниципального округа Нижегородской области за счет спонсоров и населения</w:t>
            </w:r>
          </w:p>
        </w:tc>
      </w:tr>
      <w:tr w:rsidR="002F7010" w:rsidRPr="002F7010" w:rsidTr="002F7010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14429S2602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ул.Сельская и ул.Ручейная в р.п. Тоншаево Тоншаевского муниципального округа Нижегородской области</w:t>
            </w:r>
          </w:p>
        </w:tc>
      </w:tr>
      <w:tr w:rsidR="002F7010" w:rsidRPr="002F7010" w:rsidTr="00684ED5">
        <w:trPr>
          <w:trHeight w:val="102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14429S2602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ул.Сельская и ул.Ручейная в р.п. Тоншаево Тоншаевского муниципального округа Нижегородской области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2F7010" w:rsidRPr="002F7010" w:rsidTr="00684ED5">
        <w:trPr>
          <w:trHeight w:val="1276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1443002030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ул.Шишмакова в р.п. Пижма Тоншаевского муниципального округа Нижегородской области за счет спонсоров и населения</w:t>
            </w:r>
          </w:p>
        </w:tc>
      </w:tr>
      <w:tr w:rsidR="002F7010" w:rsidRPr="002F7010" w:rsidTr="002F7010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1443002030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ул.Шишмакова в р.п. Пижма Тоншаевского муниципального округа Нижегородской области за счет спонсоров и населения</w:t>
            </w:r>
          </w:p>
        </w:tc>
      </w:tr>
      <w:tr w:rsidR="002F7010" w:rsidRPr="002F7010" w:rsidTr="002F7010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14430S2603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ул.Шишмакова в р.п. Пижма Тоншаевского муниципального округа Нижегородской области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14430S2603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ул.Шишмакова в р.п. Пижма Тоншаевского муниципального округа Нижегородской области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1443100000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2F7010" w:rsidRPr="002F7010" w:rsidTr="00684ED5">
        <w:trPr>
          <w:trHeight w:val="126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1443102030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к кладбищу в р.п. Шайгино Тоншаевского муниципального округа Нижегородской области за счет спонсоров и населения</w:t>
            </w:r>
          </w:p>
        </w:tc>
      </w:tr>
      <w:tr w:rsidR="002F7010" w:rsidRPr="002F7010" w:rsidTr="002F7010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1443102030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к кладбищу в р.п. Шайгино Тоншаевского муниципального округа Нижегородской области за счет спонсоров и населения</w:t>
            </w:r>
          </w:p>
        </w:tc>
      </w:tr>
      <w:tr w:rsidR="002F7010" w:rsidRPr="002F7010" w:rsidTr="00684ED5">
        <w:trPr>
          <w:trHeight w:val="112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14431S2604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к кладбищу в р.п. Шайгино Тоншаевского муниципального округа Нижегородской области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14431S2604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к кладбищу в р.п. Шайгино Тоншаевского муниципального округа Нижегородской области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2F7010" w:rsidRPr="002F7010" w:rsidTr="00684ED5">
        <w:trPr>
          <w:trHeight w:val="1278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1443202030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в Ошминском территориальном отделе Тоншаевского муниципального округа Нижегородской области за счет спонсоров и населения</w:t>
            </w:r>
          </w:p>
        </w:tc>
      </w:tr>
      <w:tr w:rsidR="002F7010" w:rsidRPr="002F7010" w:rsidTr="002F7010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1443202030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в Ошминском территориальном отделе Тоншаевского муниципального округа Нижегородской области за счет спонсоров и населения</w:t>
            </w:r>
          </w:p>
        </w:tc>
      </w:tr>
      <w:tr w:rsidR="002F7010" w:rsidRPr="002F7010" w:rsidTr="002F7010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14432S2605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в Ошминском территориальном отделе Тоншаевского муниципального округа Нижегородской области</w:t>
            </w:r>
          </w:p>
        </w:tc>
      </w:tr>
      <w:tr w:rsidR="002F7010" w:rsidRPr="002F7010" w:rsidTr="00684ED5">
        <w:trPr>
          <w:trHeight w:val="95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14432S2605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в Ошминском территориальном отделе Тоншаевского муниципального округа Нижегородской области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1443300000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остановочных павильонов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1443302030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остановочных павильонов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1443302030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остановочных павильонов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1443400000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2F7010" w:rsidRPr="002F7010" w:rsidTr="00684ED5">
        <w:trPr>
          <w:trHeight w:val="1226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14434SД010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 Бусыгина в р.п.Тоншаево Тоншаевского муниципального округа Нижегородской области</w:t>
            </w:r>
          </w:p>
        </w:tc>
      </w:tr>
      <w:tr w:rsidR="002F7010" w:rsidRPr="002F7010" w:rsidTr="00684ED5">
        <w:trPr>
          <w:trHeight w:val="106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14434SД010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 Бусыгина в р.п.Тоншаево Тоншаевского муниципального округа Нижегородской области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подъездного пути к нежилому зданию</w:t>
            </w:r>
          </w:p>
        </w:tc>
      </w:tr>
      <w:tr w:rsidR="002F7010" w:rsidRPr="002F7010" w:rsidTr="00684ED5">
        <w:trPr>
          <w:trHeight w:val="813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1443504050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подъездного пути к нежилому зданию в р.п.Тоншаево по ул.Центральная, д.9 (автостанция) за счет средств бюджета округа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1443504050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подъездного пути к нежилому зданию в р.п.Тоншаево по ул.Центральная, д.9 (автостанция) за счет средств бюджета округа</w:t>
            </w:r>
          </w:p>
        </w:tc>
      </w:tr>
      <w:tr w:rsidR="002F7010" w:rsidRPr="002F7010" w:rsidTr="00684ED5">
        <w:trPr>
          <w:trHeight w:val="156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1443574270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подъездного пути к нежилому зданию в р.п.Тоншаево по ул.Центральная, д.9 (автостанция)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2F7010" w:rsidRPr="002F7010" w:rsidTr="00684ED5">
        <w:trPr>
          <w:trHeight w:val="149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1443574270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подъездного пути к нежилому зданию в р.п.Тоншаево по ул.Центральная, д.9 (автостанция)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1443600000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Установка бортовых камней</w:t>
            </w:r>
          </w:p>
        </w:tc>
      </w:tr>
      <w:tr w:rsidR="002F7010" w:rsidRPr="002F7010" w:rsidTr="00684ED5">
        <w:trPr>
          <w:trHeight w:val="677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1443602030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Установка бортовых камней на площадке, прилегающей к автомобильной дороге по ул.Центральной в р.п.Тоншаево</w:t>
            </w:r>
          </w:p>
        </w:tc>
      </w:tr>
      <w:tr w:rsidR="002F7010" w:rsidRPr="002F7010" w:rsidTr="00684ED5">
        <w:trPr>
          <w:trHeight w:val="70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1443602030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Установка бортовых камней на площадке, прилегающей к автомобильной дороге по ул.Центральной в р.п.Тоншаево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1443700000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Обустройство пешеходного перехода в р.п.Тоншаево ул.Октябрьская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1443702030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обустройству пешеходного перехода в р.п.Тоншаево ул.Октябрьская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1443702030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обустройству пешеходного перехода в р.п.Тоншаево ул.Октябрьская</w:t>
            </w:r>
          </w:p>
        </w:tc>
      </w:tr>
      <w:tr w:rsidR="002F7010" w:rsidRPr="002F7010" w:rsidTr="006001D7">
        <w:trPr>
          <w:trHeight w:val="78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Задача: повышение уровня технического обеспечения мероприятий по безопасности дорожного движения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1450500000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в лизинг транспортного средства</w:t>
            </w:r>
          </w:p>
        </w:tc>
      </w:tr>
      <w:tr w:rsidR="002F7010" w:rsidRPr="002F7010" w:rsidTr="006001D7">
        <w:trPr>
          <w:trHeight w:val="10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1450520800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1450520800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2F7010" w:rsidRPr="002F7010" w:rsidTr="006001D7">
        <w:trPr>
          <w:trHeight w:val="98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правонарушений"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2F7010" w:rsidRPr="002F7010" w:rsidTr="006001D7">
        <w:trPr>
          <w:trHeight w:val="98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1600000000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терроризма и экстремизма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1610129850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1610129850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2F7010" w:rsidRPr="002F7010" w:rsidTr="006001D7">
        <w:trPr>
          <w:trHeight w:val="69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2F7010" w:rsidRPr="002F7010" w:rsidTr="006001D7">
        <w:trPr>
          <w:trHeight w:val="1258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2F7010" w:rsidRPr="002F7010" w:rsidTr="006001D7">
        <w:trPr>
          <w:trHeight w:val="99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субсидии на оказание частичной финансовой поддержки окружных печатных средств массовой информации округа</w:t>
            </w:r>
          </w:p>
        </w:tc>
      </w:tr>
      <w:tr w:rsidR="002F7010" w:rsidRPr="002F7010" w:rsidTr="006001D7">
        <w:trPr>
          <w:trHeight w:val="1014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17201S2050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2F7010" w:rsidRPr="002F7010" w:rsidTr="006001D7">
        <w:trPr>
          <w:trHeight w:val="97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17201S2050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2F7010" w:rsidRPr="002F7010" w:rsidTr="006001D7">
        <w:trPr>
          <w:trHeight w:val="98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ликвидацию свалок и объектов размещения отходов</w:t>
            </w:r>
          </w:p>
        </w:tc>
      </w:tr>
      <w:tr w:rsidR="002F7010" w:rsidRPr="002F7010" w:rsidTr="006001D7">
        <w:trPr>
          <w:trHeight w:val="7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1810105030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Ликвидация свалок и объектов размещения отходов за счет дополнительных средств бюджета округа</w:t>
            </w:r>
          </w:p>
        </w:tc>
      </w:tr>
      <w:tr w:rsidR="002F7010" w:rsidRPr="002F7010" w:rsidTr="006001D7">
        <w:trPr>
          <w:trHeight w:val="69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1810105030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Ликвидация свалок и объектов размещения отходов за счет дополнительных средств бюджета округа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18101S2290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Ликвидация свалок и объектов размещения отходов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18101S2292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Ликвидация свалок и объектов размещения отходов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18101S2292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Ликвидация свалок и объектов размещения отходов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2F7010" w:rsidRPr="002F7010" w:rsidTr="006001D7">
        <w:trPr>
          <w:trHeight w:val="698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1820905030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</w:tr>
      <w:tr w:rsidR="002F7010" w:rsidRPr="002F7010" w:rsidTr="006001D7">
        <w:trPr>
          <w:trHeight w:val="69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1820905030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</w:tr>
      <w:tr w:rsidR="002F7010" w:rsidRPr="002F7010" w:rsidTr="002F7010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2F7010" w:rsidRPr="002F7010" w:rsidTr="006001D7">
        <w:trPr>
          <w:trHeight w:val="906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2F7010" w:rsidRPr="002F7010" w:rsidTr="006001D7">
        <w:trPr>
          <w:trHeight w:val="1579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2020205030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2F7010" w:rsidRPr="002F7010" w:rsidTr="006001D7">
        <w:trPr>
          <w:trHeight w:val="13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2020205030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2020821000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котельного оборудования для котельных р.п.Пижма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2020821000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котельного оборудования для котельных р.п.Пижма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развитию систем газоснабжения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</w:t>
            </w:r>
            <w:r w:rsidR="006001D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мках адресной инвестиционной программы</w:t>
            </w:r>
          </w:p>
        </w:tc>
      </w:tr>
      <w:tr w:rsidR="002F7010" w:rsidRPr="002F7010" w:rsidTr="006001D7">
        <w:trPr>
          <w:trHeight w:val="737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20501SТ100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Модернизация котельной в р.п. Тоншаево, ул. Жукова, д.3Б (строительство котлов наружного размещения)</w:t>
            </w:r>
          </w:p>
        </w:tc>
      </w:tr>
      <w:tr w:rsidR="002F7010" w:rsidRPr="002F7010" w:rsidTr="006001D7">
        <w:trPr>
          <w:trHeight w:val="69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20501SТ100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Модернизация котельной в р.п. Тоншаево, ул. Жукова, д.3Б (строительство котлов наружного размещения)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2050300000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</w:t>
            </w:r>
            <w:r w:rsidR="006001D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мках адресной инвестиционной программы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20503SТ100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Модернизация котельной п.Тоншаево, ул.Заречная, д.2М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20503SТ100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Модернизация котельной п.Тоншаево, ул.Заречная, д.2М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2050400000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</w:t>
            </w:r>
            <w:r w:rsidR="006001D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мках адресной инвестиционной программы</w:t>
            </w:r>
          </w:p>
        </w:tc>
      </w:tr>
      <w:tr w:rsidR="002F7010" w:rsidRPr="002F7010" w:rsidTr="006001D7">
        <w:trPr>
          <w:trHeight w:val="659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20504SТ100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</w:tr>
      <w:tr w:rsidR="002F7010" w:rsidRPr="002F7010" w:rsidTr="006001D7">
        <w:trPr>
          <w:trHeight w:val="71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20504SТ100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</w:t>
            </w:r>
            <w:r w:rsidR="006001D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мках адресной инвестиционной программы</w:t>
            </w:r>
          </w:p>
        </w:tc>
      </w:tr>
      <w:tr w:rsidR="002F7010" w:rsidRPr="002F7010" w:rsidTr="006001D7">
        <w:trPr>
          <w:trHeight w:val="716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20505SТ100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</w:tr>
      <w:tr w:rsidR="002F7010" w:rsidRPr="002F7010" w:rsidTr="006001D7">
        <w:trPr>
          <w:trHeight w:val="71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20505SТ100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2050600000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</w:t>
            </w:r>
            <w:r w:rsidR="006001D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мках адресной инвестиционной программы</w:t>
            </w:r>
          </w:p>
        </w:tc>
      </w:tr>
      <w:tr w:rsidR="002F7010" w:rsidRPr="002F7010" w:rsidTr="006001D7">
        <w:trPr>
          <w:trHeight w:val="719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2050605030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Экспертиза проектно-сметной документации модернизации котельной р.п.Тоншаево ул.Октябрская, д.54А, пом.2</w:t>
            </w:r>
          </w:p>
        </w:tc>
      </w:tr>
      <w:tr w:rsidR="002F7010" w:rsidRPr="002F7010" w:rsidTr="006001D7">
        <w:trPr>
          <w:trHeight w:val="68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2050605030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Экспертиза проектно-сметной документации модернизации котельной р.п.Тоншаево ул.Октябрская, д.54А, пом.2</w:t>
            </w:r>
          </w:p>
        </w:tc>
      </w:tr>
      <w:tr w:rsidR="002F7010" w:rsidRPr="002F7010" w:rsidTr="006001D7">
        <w:trPr>
          <w:trHeight w:val="99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20506SТ100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20506SТ100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</w:tr>
      <w:tr w:rsidR="002F7010" w:rsidRPr="002F7010" w:rsidTr="006001D7">
        <w:trPr>
          <w:trHeight w:val="99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1 "Старшее поколение"</w:t>
            </w:r>
          </w:p>
        </w:tc>
      </w:tr>
      <w:tr w:rsidR="002F7010" w:rsidRPr="002F7010" w:rsidTr="006001D7">
        <w:trPr>
          <w:trHeight w:val="94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2F7010" w:rsidRPr="002F7010" w:rsidTr="006001D7">
        <w:trPr>
          <w:trHeight w:val="99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2130000000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3 "Ветераны боевых действий" на 2021-2025 годы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2130329020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2F7010" w:rsidRPr="002F7010" w:rsidTr="006001D7">
        <w:trPr>
          <w:trHeight w:val="84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2130329020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2150000000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5 "Семья" на 2021-2025 годы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2F7010" w:rsidRPr="002F7010" w:rsidTr="006001D7">
        <w:trPr>
          <w:trHeight w:val="69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6 "Погребение умерших граждан"</w:t>
            </w:r>
          </w:p>
        </w:tc>
      </w:tr>
      <w:tr w:rsidR="002F7010" w:rsidRPr="002F7010" w:rsidTr="006001D7">
        <w:trPr>
          <w:trHeight w:val="2097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2160129020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2F7010" w:rsidRPr="002F7010" w:rsidTr="002F7010">
        <w:trPr>
          <w:trHeight w:val="20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2160129020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2F7010" w:rsidRPr="002F7010" w:rsidTr="006001D7">
        <w:trPr>
          <w:trHeight w:val="192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2160229020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6001D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ии</w:t>
            </w: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по демилитаризации и денацификации Украины</w:t>
            </w:r>
          </w:p>
        </w:tc>
      </w:tr>
      <w:tr w:rsidR="002F7010" w:rsidRPr="002F7010" w:rsidTr="006001D7">
        <w:trPr>
          <w:trHeight w:val="167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2160229020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600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ии</w:t>
            </w: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демилитаризации и денацификации Украины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2200000000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2210125200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любительского спорта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2210125200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любительского спорта</w:t>
            </w:r>
          </w:p>
        </w:tc>
      </w:tr>
      <w:tr w:rsidR="002F7010" w:rsidRPr="002F7010" w:rsidTr="002F7010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2300000000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</w:tr>
      <w:tr w:rsidR="002F7010" w:rsidRPr="002F7010" w:rsidTr="006001D7">
        <w:trPr>
          <w:trHeight w:val="886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Энергосбережение, повышение энергоэффективности и сокращение потерь производителями и потребителями энергетических ресурсов</w:t>
            </w:r>
          </w:p>
        </w:tc>
      </w:tr>
      <w:tr w:rsidR="002F7010" w:rsidRPr="002F7010" w:rsidTr="006001D7">
        <w:trPr>
          <w:trHeight w:val="1751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2350200000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      </w:r>
          </w:p>
        </w:tc>
      </w:tr>
      <w:tr w:rsidR="002F7010" w:rsidRPr="002F7010" w:rsidTr="006001D7">
        <w:trPr>
          <w:trHeight w:val="2131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2350204010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2F7010" w:rsidRPr="002F7010" w:rsidTr="006001D7">
        <w:trPr>
          <w:trHeight w:val="167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2350204010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2F7010" w:rsidRPr="002F7010" w:rsidTr="006001D7">
        <w:trPr>
          <w:trHeight w:val="99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2360300000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2360320500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2360320500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2F7010" w:rsidRPr="002F7010" w:rsidTr="002F7010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2360374270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2F7010" w:rsidRPr="002F7010" w:rsidTr="002F7010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2360374270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2F7010" w:rsidRPr="002F7010" w:rsidTr="006001D7">
        <w:trPr>
          <w:trHeight w:val="169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2360400000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2F7010" w:rsidRPr="002F7010" w:rsidTr="006001D7">
        <w:trPr>
          <w:trHeight w:val="1832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2360420500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2F7010" w:rsidRPr="002F7010" w:rsidTr="006001D7">
        <w:trPr>
          <w:trHeight w:val="155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2360420500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2360520500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2360520500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</w:t>
            </w:r>
          </w:p>
        </w:tc>
      </w:tr>
      <w:tr w:rsidR="002F7010" w:rsidRPr="002F7010" w:rsidTr="006001D7">
        <w:trPr>
          <w:trHeight w:val="96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"Предоставление гражданам, утратившим жилые помещения в результате пожара, жилых помещений по договорам социального найма "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2F7010" w:rsidRPr="002F7010" w:rsidTr="006001D7">
        <w:trPr>
          <w:trHeight w:val="981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2410103030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До</w:t>
            </w:r>
            <w:r w:rsidR="006001D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</w:t>
            </w: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</w:tr>
      <w:tr w:rsidR="002F7010" w:rsidRPr="002F7010" w:rsidTr="006001D7">
        <w:trPr>
          <w:trHeight w:val="71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2410103030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</w:t>
            </w:r>
            <w:r w:rsidR="00600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</w:tr>
      <w:tr w:rsidR="002F7010" w:rsidRPr="002F7010" w:rsidTr="006001D7">
        <w:trPr>
          <w:trHeight w:val="99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24101S2400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24101S2400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Непрограммные расходы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6600107000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Контрольно-счетная комиссия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6600107190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6600107190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6600155490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Иные межбюджетные </w:t>
            </w:r>
            <w:r w:rsidR="006001D7"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трансферты</w:t>
            </w: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на поощрение региональной управленческой команды верхнего уровня в 2025 году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6600155490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Иные межбюджетные </w:t>
            </w:r>
            <w:r w:rsidR="006001D7"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трансферты</w:t>
            </w: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поощрение региональной управленческой команды верхнего уровня в 2025 году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6600173940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2F7010" w:rsidRPr="002F7010" w:rsidTr="006001D7">
        <w:trPr>
          <w:trHeight w:val="95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2F7010" w:rsidRPr="002F7010" w:rsidTr="002F7010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6600322000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6600322000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2F7010" w:rsidRPr="002F7010" w:rsidTr="006001D7">
        <w:trPr>
          <w:trHeight w:val="10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2F7010" w:rsidRPr="002F7010" w:rsidTr="006001D7">
        <w:trPr>
          <w:trHeight w:val="211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6600351200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2F7010" w:rsidRPr="002F7010" w:rsidTr="006001D7">
        <w:trPr>
          <w:trHeight w:val="181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2F7010" w:rsidRPr="002F7010" w:rsidTr="006001D7">
        <w:trPr>
          <w:trHeight w:val="159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2F7010" w:rsidRPr="002F7010" w:rsidTr="006001D7">
        <w:trPr>
          <w:trHeight w:val="181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2F7010" w:rsidRPr="002F7010" w:rsidTr="006001D7">
        <w:trPr>
          <w:trHeight w:val="14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6600373930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2F7010" w:rsidRPr="002F7010" w:rsidTr="006001D7">
        <w:trPr>
          <w:trHeight w:val="140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6600373930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2F7010" w:rsidRPr="002F7010" w:rsidTr="006001D7">
        <w:trPr>
          <w:trHeight w:val="12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66003Д0820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2F7010" w:rsidRPr="002F7010" w:rsidTr="006001D7">
        <w:trPr>
          <w:trHeight w:val="124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66003Д0820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6600400000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подготовки и проведения выборов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6600402010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выборов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6600402010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выборов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непрограммные расходы</w:t>
            </w:r>
          </w:p>
        </w:tc>
      </w:tr>
      <w:tr w:rsidR="002F7010" w:rsidRPr="002F7010" w:rsidTr="006001D7">
        <w:trPr>
          <w:trHeight w:val="556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6600502030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6600520900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по обеспечению пожарной безопасности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6600520900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по обеспечению пожарной безопасности</w:t>
            </w:r>
          </w:p>
        </w:tc>
      </w:tr>
      <w:tr w:rsidR="002F7010" w:rsidRPr="002F7010" w:rsidTr="006001D7">
        <w:trPr>
          <w:trHeight w:val="98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6600524200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2F7010" w:rsidRPr="002F7010" w:rsidTr="002F7010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6600524200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2F7010" w:rsidRPr="002F7010" w:rsidTr="002F7010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2F7010" w:rsidRPr="002F7010" w:rsidTr="002F7010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6600525290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6600526000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против коррупционным действиям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6600526000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против коррупционным действиям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  <w:tr w:rsidR="002F7010" w:rsidRPr="002F7010" w:rsidTr="002F7010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010" w:rsidRPr="002F7010" w:rsidRDefault="002F7010" w:rsidP="002F70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70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</w:tbl>
    <w:p w:rsidR="002F7010" w:rsidRPr="005B1818" w:rsidRDefault="002F7010" w:rsidP="006001D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</w:p>
    <w:sectPr w:rsidR="002F7010" w:rsidRPr="005B1818" w:rsidSect="005D0A3E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92F" w:rsidRDefault="0025792F" w:rsidP="005D0A3E">
      <w:pPr>
        <w:spacing w:after="0" w:line="240" w:lineRule="auto"/>
      </w:pPr>
      <w:r>
        <w:separator/>
      </w:r>
    </w:p>
  </w:endnote>
  <w:endnote w:type="continuationSeparator" w:id="0">
    <w:p w:rsidR="0025792F" w:rsidRDefault="0025792F" w:rsidP="005D0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92F" w:rsidRDefault="0025792F" w:rsidP="005D0A3E">
      <w:pPr>
        <w:spacing w:after="0" w:line="240" w:lineRule="auto"/>
      </w:pPr>
      <w:r>
        <w:separator/>
      </w:r>
    </w:p>
  </w:footnote>
  <w:footnote w:type="continuationSeparator" w:id="0">
    <w:p w:rsidR="0025792F" w:rsidRDefault="0025792F" w:rsidP="005D0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28D1"/>
    <w:rsid w:val="00026035"/>
    <w:rsid w:val="00032A36"/>
    <w:rsid w:val="00040F0C"/>
    <w:rsid w:val="000515FE"/>
    <w:rsid w:val="00051ECA"/>
    <w:rsid w:val="0005289C"/>
    <w:rsid w:val="00061CBC"/>
    <w:rsid w:val="00074763"/>
    <w:rsid w:val="000915EC"/>
    <w:rsid w:val="000918FD"/>
    <w:rsid w:val="00093164"/>
    <w:rsid w:val="000B7794"/>
    <w:rsid w:val="000B791C"/>
    <w:rsid w:val="000E25F6"/>
    <w:rsid w:val="000E67B6"/>
    <w:rsid w:val="000F247A"/>
    <w:rsid w:val="001341ED"/>
    <w:rsid w:val="001407F6"/>
    <w:rsid w:val="00157DF5"/>
    <w:rsid w:val="00160C2B"/>
    <w:rsid w:val="00175201"/>
    <w:rsid w:val="0018050C"/>
    <w:rsid w:val="00181D89"/>
    <w:rsid w:val="001823AB"/>
    <w:rsid w:val="001B3D26"/>
    <w:rsid w:val="001C0C16"/>
    <w:rsid w:val="001C6A2B"/>
    <w:rsid w:val="001F0BFA"/>
    <w:rsid w:val="00215963"/>
    <w:rsid w:val="002555AB"/>
    <w:rsid w:val="0025792F"/>
    <w:rsid w:val="00272ED1"/>
    <w:rsid w:val="00273B10"/>
    <w:rsid w:val="002C63A6"/>
    <w:rsid w:val="002D5562"/>
    <w:rsid w:val="002E4EE6"/>
    <w:rsid w:val="002F6590"/>
    <w:rsid w:val="002F7010"/>
    <w:rsid w:val="00303CAF"/>
    <w:rsid w:val="003075BD"/>
    <w:rsid w:val="0033150B"/>
    <w:rsid w:val="00334ACC"/>
    <w:rsid w:val="00335B2B"/>
    <w:rsid w:val="0033651D"/>
    <w:rsid w:val="00343F85"/>
    <w:rsid w:val="00392B1D"/>
    <w:rsid w:val="003A3138"/>
    <w:rsid w:val="003A4F51"/>
    <w:rsid w:val="003B5874"/>
    <w:rsid w:val="003F5CB7"/>
    <w:rsid w:val="00403297"/>
    <w:rsid w:val="0041186B"/>
    <w:rsid w:val="00454322"/>
    <w:rsid w:val="00455205"/>
    <w:rsid w:val="004645BE"/>
    <w:rsid w:val="00483FEA"/>
    <w:rsid w:val="004844E4"/>
    <w:rsid w:val="004A42AD"/>
    <w:rsid w:val="004B25FC"/>
    <w:rsid w:val="004B58A2"/>
    <w:rsid w:val="004F2DDA"/>
    <w:rsid w:val="00530625"/>
    <w:rsid w:val="00534159"/>
    <w:rsid w:val="00571709"/>
    <w:rsid w:val="005737F6"/>
    <w:rsid w:val="00590694"/>
    <w:rsid w:val="005B1818"/>
    <w:rsid w:val="005B3124"/>
    <w:rsid w:val="005B3D0B"/>
    <w:rsid w:val="005B6C6E"/>
    <w:rsid w:val="005C7887"/>
    <w:rsid w:val="005D0A3E"/>
    <w:rsid w:val="005E6E23"/>
    <w:rsid w:val="005F1386"/>
    <w:rsid w:val="005F73FD"/>
    <w:rsid w:val="006001D7"/>
    <w:rsid w:val="0062574C"/>
    <w:rsid w:val="006300D9"/>
    <w:rsid w:val="00630605"/>
    <w:rsid w:val="00684ED5"/>
    <w:rsid w:val="006B3174"/>
    <w:rsid w:val="006B56B9"/>
    <w:rsid w:val="006B594E"/>
    <w:rsid w:val="006C2579"/>
    <w:rsid w:val="006C5BB8"/>
    <w:rsid w:val="006D5588"/>
    <w:rsid w:val="006F1E47"/>
    <w:rsid w:val="006F3451"/>
    <w:rsid w:val="00702370"/>
    <w:rsid w:val="00710E27"/>
    <w:rsid w:val="0071167D"/>
    <w:rsid w:val="00731241"/>
    <w:rsid w:val="00733672"/>
    <w:rsid w:val="0078324E"/>
    <w:rsid w:val="007A2E58"/>
    <w:rsid w:val="007C01E2"/>
    <w:rsid w:val="007C53AE"/>
    <w:rsid w:val="007C6172"/>
    <w:rsid w:val="007F559A"/>
    <w:rsid w:val="008149AF"/>
    <w:rsid w:val="00820DAA"/>
    <w:rsid w:val="00823F11"/>
    <w:rsid w:val="00840C5B"/>
    <w:rsid w:val="00860788"/>
    <w:rsid w:val="0087064F"/>
    <w:rsid w:val="008770AC"/>
    <w:rsid w:val="00882BAE"/>
    <w:rsid w:val="00890CBB"/>
    <w:rsid w:val="008C5447"/>
    <w:rsid w:val="008F2E18"/>
    <w:rsid w:val="00923219"/>
    <w:rsid w:val="009305AE"/>
    <w:rsid w:val="00955462"/>
    <w:rsid w:val="00961CC0"/>
    <w:rsid w:val="0099450C"/>
    <w:rsid w:val="009A782A"/>
    <w:rsid w:val="009E3E0C"/>
    <w:rsid w:val="009E6500"/>
    <w:rsid w:val="009E72BC"/>
    <w:rsid w:val="00A169AB"/>
    <w:rsid w:val="00A17D64"/>
    <w:rsid w:val="00A2279B"/>
    <w:rsid w:val="00A27FEF"/>
    <w:rsid w:val="00A34970"/>
    <w:rsid w:val="00A37DE2"/>
    <w:rsid w:val="00A4155D"/>
    <w:rsid w:val="00A41D74"/>
    <w:rsid w:val="00A64CD1"/>
    <w:rsid w:val="00A664A7"/>
    <w:rsid w:val="00A76BE9"/>
    <w:rsid w:val="00A800D6"/>
    <w:rsid w:val="00AA310D"/>
    <w:rsid w:val="00AA3353"/>
    <w:rsid w:val="00AD4D2B"/>
    <w:rsid w:val="00AE272D"/>
    <w:rsid w:val="00AF0ED9"/>
    <w:rsid w:val="00B23A54"/>
    <w:rsid w:val="00B276CC"/>
    <w:rsid w:val="00B616C6"/>
    <w:rsid w:val="00B64524"/>
    <w:rsid w:val="00B67C48"/>
    <w:rsid w:val="00B738CD"/>
    <w:rsid w:val="00B94FC5"/>
    <w:rsid w:val="00BA06C0"/>
    <w:rsid w:val="00BB07EF"/>
    <w:rsid w:val="00BB1379"/>
    <w:rsid w:val="00BE6A30"/>
    <w:rsid w:val="00BF3735"/>
    <w:rsid w:val="00BF56DE"/>
    <w:rsid w:val="00C03770"/>
    <w:rsid w:val="00C07814"/>
    <w:rsid w:val="00C123CF"/>
    <w:rsid w:val="00C178E1"/>
    <w:rsid w:val="00C27E99"/>
    <w:rsid w:val="00C729FC"/>
    <w:rsid w:val="00C749F4"/>
    <w:rsid w:val="00C93796"/>
    <w:rsid w:val="00C96445"/>
    <w:rsid w:val="00CE4DDE"/>
    <w:rsid w:val="00CF50D3"/>
    <w:rsid w:val="00CF7A66"/>
    <w:rsid w:val="00D001F6"/>
    <w:rsid w:val="00D12B7F"/>
    <w:rsid w:val="00D27F09"/>
    <w:rsid w:val="00D34472"/>
    <w:rsid w:val="00D421F7"/>
    <w:rsid w:val="00D6662B"/>
    <w:rsid w:val="00D76BB8"/>
    <w:rsid w:val="00D80C46"/>
    <w:rsid w:val="00DB1740"/>
    <w:rsid w:val="00DC7EA6"/>
    <w:rsid w:val="00DE0252"/>
    <w:rsid w:val="00DE2FC0"/>
    <w:rsid w:val="00E2710C"/>
    <w:rsid w:val="00E308D2"/>
    <w:rsid w:val="00E31332"/>
    <w:rsid w:val="00E35532"/>
    <w:rsid w:val="00E42BE7"/>
    <w:rsid w:val="00E54758"/>
    <w:rsid w:val="00E65E86"/>
    <w:rsid w:val="00E72333"/>
    <w:rsid w:val="00E731CA"/>
    <w:rsid w:val="00E7351E"/>
    <w:rsid w:val="00E81B11"/>
    <w:rsid w:val="00E856FD"/>
    <w:rsid w:val="00EA1B84"/>
    <w:rsid w:val="00EA6CE1"/>
    <w:rsid w:val="00EB0EC5"/>
    <w:rsid w:val="00EB53DC"/>
    <w:rsid w:val="00ED57ED"/>
    <w:rsid w:val="00EF1B98"/>
    <w:rsid w:val="00F24E39"/>
    <w:rsid w:val="00F47345"/>
    <w:rsid w:val="00F510DD"/>
    <w:rsid w:val="00F56AEE"/>
    <w:rsid w:val="00F73CB1"/>
    <w:rsid w:val="00F77EFA"/>
    <w:rsid w:val="00F8499A"/>
    <w:rsid w:val="00F84CFE"/>
    <w:rsid w:val="00F9017B"/>
    <w:rsid w:val="00F918A5"/>
    <w:rsid w:val="00FA0651"/>
    <w:rsid w:val="00FA5981"/>
    <w:rsid w:val="00FA644F"/>
    <w:rsid w:val="00FA771E"/>
    <w:rsid w:val="00FD2B8B"/>
    <w:rsid w:val="00FF2464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E79AD"/>
  <w15:docId w15:val="{5C01C3E8-5FCE-44BE-95F3-E1C2005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A2279B"/>
  </w:style>
  <w:style w:type="paragraph" w:customStyle="1" w:styleId="msonormal0">
    <w:name w:val="msonormal"/>
    <w:basedOn w:val="a"/>
    <w:rsid w:val="00A2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B594E"/>
  </w:style>
  <w:style w:type="numbering" w:customStyle="1" w:styleId="3">
    <w:name w:val="Нет списка3"/>
    <w:next w:val="a2"/>
    <w:uiPriority w:val="99"/>
    <w:semiHidden/>
    <w:unhideWhenUsed/>
    <w:rsid w:val="005F73FD"/>
  </w:style>
  <w:style w:type="paragraph" w:customStyle="1" w:styleId="xl70">
    <w:name w:val="xl70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9E72BC"/>
  </w:style>
  <w:style w:type="numbering" w:customStyle="1" w:styleId="5">
    <w:name w:val="Нет списка5"/>
    <w:next w:val="a2"/>
    <w:uiPriority w:val="99"/>
    <w:semiHidden/>
    <w:unhideWhenUsed/>
    <w:rsid w:val="004F2DDA"/>
  </w:style>
  <w:style w:type="numbering" w:customStyle="1" w:styleId="6">
    <w:name w:val="Нет списка6"/>
    <w:next w:val="a2"/>
    <w:uiPriority w:val="99"/>
    <w:semiHidden/>
    <w:unhideWhenUsed/>
    <w:rsid w:val="005E6E23"/>
  </w:style>
  <w:style w:type="numbering" w:customStyle="1" w:styleId="7">
    <w:name w:val="Нет списка7"/>
    <w:next w:val="a2"/>
    <w:uiPriority w:val="99"/>
    <w:semiHidden/>
    <w:unhideWhenUsed/>
    <w:rsid w:val="00F47345"/>
  </w:style>
  <w:style w:type="numbering" w:customStyle="1" w:styleId="81">
    <w:name w:val="Нет списка8"/>
    <w:next w:val="a2"/>
    <w:uiPriority w:val="99"/>
    <w:semiHidden/>
    <w:unhideWhenUsed/>
    <w:rsid w:val="00FF67EC"/>
  </w:style>
  <w:style w:type="paragraph" w:styleId="aa">
    <w:name w:val="header"/>
    <w:basedOn w:val="a"/>
    <w:link w:val="ab"/>
    <w:uiPriority w:val="99"/>
    <w:unhideWhenUsed/>
    <w:rsid w:val="005D0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D0A3E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5D0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D0A3E"/>
    <w:rPr>
      <w:sz w:val="22"/>
      <w:szCs w:val="22"/>
      <w:lang w:eastAsia="en-US"/>
    </w:rPr>
  </w:style>
  <w:style w:type="numbering" w:customStyle="1" w:styleId="9">
    <w:name w:val="Нет списка9"/>
    <w:next w:val="a2"/>
    <w:uiPriority w:val="99"/>
    <w:semiHidden/>
    <w:unhideWhenUsed/>
    <w:rsid w:val="00040F0C"/>
  </w:style>
  <w:style w:type="numbering" w:customStyle="1" w:styleId="100">
    <w:name w:val="Нет списка10"/>
    <w:next w:val="a2"/>
    <w:uiPriority w:val="99"/>
    <w:semiHidden/>
    <w:unhideWhenUsed/>
    <w:rsid w:val="00731241"/>
  </w:style>
  <w:style w:type="numbering" w:customStyle="1" w:styleId="110">
    <w:name w:val="Нет списка11"/>
    <w:next w:val="a2"/>
    <w:uiPriority w:val="99"/>
    <w:semiHidden/>
    <w:unhideWhenUsed/>
    <w:rsid w:val="005B6C6E"/>
  </w:style>
  <w:style w:type="numbering" w:customStyle="1" w:styleId="12">
    <w:name w:val="Нет списка12"/>
    <w:next w:val="a2"/>
    <w:uiPriority w:val="99"/>
    <w:semiHidden/>
    <w:unhideWhenUsed/>
    <w:rsid w:val="00157DF5"/>
  </w:style>
  <w:style w:type="numbering" w:customStyle="1" w:styleId="13">
    <w:name w:val="Нет списка13"/>
    <w:next w:val="a2"/>
    <w:uiPriority w:val="99"/>
    <w:semiHidden/>
    <w:unhideWhenUsed/>
    <w:rsid w:val="005C7887"/>
  </w:style>
  <w:style w:type="numbering" w:customStyle="1" w:styleId="14">
    <w:name w:val="Нет списка14"/>
    <w:next w:val="a2"/>
    <w:uiPriority w:val="99"/>
    <w:semiHidden/>
    <w:unhideWhenUsed/>
    <w:rsid w:val="00F77EFA"/>
  </w:style>
  <w:style w:type="numbering" w:customStyle="1" w:styleId="15">
    <w:name w:val="Нет списка15"/>
    <w:next w:val="a2"/>
    <w:uiPriority w:val="99"/>
    <w:semiHidden/>
    <w:unhideWhenUsed/>
    <w:rsid w:val="005B1818"/>
  </w:style>
  <w:style w:type="numbering" w:customStyle="1" w:styleId="16">
    <w:name w:val="Нет списка16"/>
    <w:next w:val="a2"/>
    <w:uiPriority w:val="99"/>
    <w:semiHidden/>
    <w:unhideWhenUsed/>
    <w:rsid w:val="002F7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52B21-5CA9-4A73-9DED-B1DEE5901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37</Pages>
  <Words>10259</Words>
  <Characters>58477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68599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5</cp:revision>
  <cp:lastPrinted>2018-01-16T08:46:00Z</cp:lastPrinted>
  <dcterms:created xsi:type="dcterms:W3CDTF">2025-11-28T10:33:00Z</dcterms:created>
  <dcterms:modified xsi:type="dcterms:W3CDTF">2025-12-01T06:27:00Z</dcterms:modified>
</cp:coreProperties>
</file>