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B9D" w:rsidRPr="00B67B9D" w:rsidRDefault="00B67B9D" w:rsidP="00B67B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7B9D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проверки </w:t>
      </w:r>
    </w:p>
    <w:p w:rsidR="00B67B9D" w:rsidRPr="00B67B9D" w:rsidRDefault="00B67B9D" w:rsidP="00B67B9D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B67B9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B67B9D">
        <w:rPr>
          <w:rFonts w:ascii="Times New Roman" w:eastAsia="Calibri" w:hAnsi="Times New Roman" w:cs="Times New Roman"/>
          <w:b/>
          <w:sz w:val="28"/>
          <w:szCs w:val="28"/>
        </w:rPr>
        <w:t>Одшнурского</w:t>
      </w:r>
      <w:proofErr w:type="spellEnd"/>
      <w:r w:rsidRPr="00B67B9D">
        <w:rPr>
          <w:rFonts w:ascii="Times New Roman" w:eastAsia="Calibri" w:hAnsi="Times New Roman" w:cs="Times New Roman"/>
          <w:b/>
          <w:sz w:val="28"/>
          <w:szCs w:val="28"/>
        </w:rPr>
        <w:t xml:space="preserve"> территориального отдела администрации Тоншаевского муниципального округа Нижегородской области, проведённой контрольно-ревизионной службой управления финансов администрации Тоншаевского муниципального округа Нижегородской области</w:t>
      </w:r>
      <w:r w:rsidRPr="00B67B9D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B67B9D" w:rsidRPr="00B67B9D" w:rsidRDefault="00B67B9D" w:rsidP="00B67B9D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tbl>
      <w:tblPr>
        <w:tblStyle w:val="3"/>
        <w:tblW w:w="0" w:type="auto"/>
        <w:tblInd w:w="279" w:type="dxa"/>
        <w:tblLook w:val="04A0" w:firstRow="1" w:lastRow="0" w:firstColumn="1" w:lastColumn="0" w:noHBand="0" w:noVBand="1"/>
      </w:tblPr>
      <w:tblGrid>
        <w:gridCol w:w="2607"/>
        <w:gridCol w:w="6459"/>
      </w:tblGrid>
      <w:tr w:rsidR="00B67B9D" w:rsidRPr="00B67B9D" w:rsidTr="00CE3070">
        <w:tc>
          <w:tcPr>
            <w:tcW w:w="10206" w:type="dxa"/>
            <w:gridSpan w:val="2"/>
          </w:tcPr>
          <w:p w:rsidR="00B67B9D" w:rsidRPr="00B67B9D" w:rsidRDefault="00B67B9D" w:rsidP="00B67B9D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результатах проверки</w:t>
            </w:r>
          </w:p>
        </w:tc>
      </w:tr>
      <w:tr w:rsidR="00B67B9D" w:rsidRPr="00B67B9D" w:rsidTr="00CE3070">
        <w:tc>
          <w:tcPr>
            <w:tcW w:w="2693" w:type="dxa"/>
          </w:tcPr>
          <w:p w:rsidR="00B67B9D" w:rsidRPr="00B67B9D" w:rsidRDefault="00B67B9D" w:rsidP="00B67B9D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513" w:type="dxa"/>
          </w:tcPr>
          <w:p w:rsidR="00B67B9D" w:rsidRPr="00B67B9D" w:rsidRDefault="00B67B9D" w:rsidP="00B67B9D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Одошнурский территориальный отдел администрации Тоншаевского муниципального округа Нижегородской области</w:t>
            </w:r>
          </w:p>
        </w:tc>
      </w:tr>
      <w:tr w:rsidR="00B67B9D" w:rsidRPr="00B67B9D" w:rsidTr="00CE3070">
        <w:tc>
          <w:tcPr>
            <w:tcW w:w="269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контрольного мероприятия</w:t>
            </w:r>
          </w:p>
        </w:tc>
        <w:tc>
          <w:tcPr>
            <w:tcW w:w="7513" w:type="dxa"/>
          </w:tcPr>
          <w:p w:rsidR="00B67B9D" w:rsidRPr="00B67B9D" w:rsidRDefault="00B67B9D" w:rsidP="00B67B9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соблюдения бюджетного законодательства и иных нормативных правовых актов, регулирующих бюджетные правоотношении (проверка финансово-хозяйственной деятельности)</w:t>
            </w:r>
          </w:p>
        </w:tc>
      </w:tr>
      <w:tr w:rsidR="00B67B9D" w:rsidRPr="00B67B9D" w:rsidTr="00CE3070">
        <w:tc>
          <w:tcPr>
            <w:tcW w:w="269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513" w:type="dxa"/>
          </w:tcPr>
          <w:p w:rsidR="00B67B9D" w:rsidRPr="00B67B9D" w:rsidRDefault="00B67B9D" w:rsidP="00B67B9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План контрольных мероприятий на 2025год контрольно-ревизионной  службы администрации  Тоншаевского муниципального округа Нижегородской области</w:t>
            </w:r>
          </w:p>
        </w:tc>
      </w:tr>
      <w:tr w:rsidR="00B67B9D" w:rsidRPr="00B67B9D" w:rsidTr="00CE3070">
        <w:tc>
          <w:tcPr>
            <w:tcW w:w="269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Сроки проведения контрольного мероприятия</w:t>
            </w:r>
          </w:p>
        </w:tc>
        <w:tc>
          <w:tcPr>
            <w:tcW w:w="751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12.05.2025 г. по 16.06.2025г.</w:t>
            </w:r>
          </w:p>
        </w:tc>
      </w:tr>
      <w:tr w:rsidR="00B67B9D" w:rsidRPr="00B67B9D" w:rsidTr="00CE3070">
        <w:tc>
          <w:tcPr>
            <w:tcW w:w="269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Проверенный период</w:t>
            </w:r>
          </w:p>
        </w:tc>
        <w:tc>
          <w:tcPr>
            <w:tcW w:w="751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01.01.2022г. по 31.12.2024г.</w:t>
            </w:r>
          </w:p>
        </w:tc>
      </w:tr>
      <w:tr w:rsidR="00B67B9D" w:rsidRPr="00B67B9D" w:rsidTr="00CE3070">
        <w:tc>
          <w:tcPr>
            <w:tcW w:w="269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513" w:type="dxa"/>
          </w:tcPr>
          <w:p w:rsidR="00B67B9D" w:rsidRPr="00B67B9D" w:rsidRDefault="003504F5" w:rsidP="003504F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 выявлено</w:t>
            </w:r>
            <w:bookmarkStart w:id="0" w:name="_GoBack"/>
            <w:bookmarkEnd w:id="0"/>
          </w:p>
        </w:tc>
      </w:tr>
      <w:tr w:rsidR="00B67B9D" w:rsidRPr="00B67B9D" w:rsidTr="00CE3070">
        <w:tc>
          <w:tcPr>
            <w:tcW w:w="269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АКТ /Вынесено представление/срок рассмотрения</w:t>
            </w:r>
          </w:p>
        </w:tc>
        <w:tc>
          <w:tcPr>
            <w:tcW w:w="751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Отчет о результатах контрольного мероприятия б/н от 16.06.2025 года (Акт б/н от 16.06.2025г.)</w:t>
            </w:r>
          </w:p>
          <w:p w:rsidR="00B67B9D" w:rsidRPr="00B67B9D" w:rsidRDefault="00933A84" w:rsidP="00933A8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67B9D" w:rsidRPr="00B67B9D" w:rsidTr="00CE3070">
        <w:tc>
          <w:tcPr>
            <w:tcW w:w="269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Вынесено предписание /срок исполнения</w:t>
            </w:r>
          </w:p>
        </w:tc>
        <w:tc>
          <w:tcPr>
            <w:tcW w:w="751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B67B9D" w:rsidRPr="00B67B9D" w:rsidTr="00CE3070">
        <w:tc>
          <w:tcPr>
            <w:tcW w:w="269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Принятые решения и меры по устранению нарушений</w:t>
            </w:r>
          </w:p>
        </w:tc>
        <w:tc>
          <w:tcPr>
            <w:tcW w:w="7513" w:type="dxa"/>
          </w:tcPr>
          <w:p w:rsidR="00B67B9D" w:rsidRPr="00B67B9D" w:rsidRDefault="00B67B9D" w:rsidP="00B67B9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7B9D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946018" w:rsidRDefault="00946018" w:rsidP="00B67B9D"/>
    <w:sectPr w:rsidR="00946018" w:rsidSect="00B67B9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D0E99"/>
    <w:multiLevelType w:val="hybridMultilevel"/>
    <w:tmpl w:val="9F2E2908"/>
    <w:lvl w:ilvl="0" w:tplc="A3D22C5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28D"/>
    <w:rsid w:val="003504F5"/>
    <w:rsid w:val="00933A84"/>
    <w:rsid w:val="00946018"/>
    <w:rsid w:val="00B67B9D"/>
    <w:rsid w:val="00E2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2FCAB"/>
  <w15:chartTrackingRefBased/>
  <w15:docId w15:val="{98391FAB-3E4E-4D86-BC70-389F9181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B67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67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4</cp:revision>
  <dcterms:created xsi:type="dcterms:W3CDTF">2026-01-14T08:51:00Z</dcterms:created>
  <dcterms:modified xsi:type="dcterms:W3CDTF">2026-02-11T13:55:00Z</dcterms:modified>
</cp:coreProperties>
</file>